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FA1" w:rsidRPr="009B1FA1" w:rsidRDefault="009B1FA1" w:rsidP="009B1FA1">
      <w:pPr>
        <w:pStyle w:val="Section3-Heading1"/>
        <w:rPr>
          <w:color w:val="auto"/>
        </w:rPr>
      </w:pPr>
      <w:bookmarkStart w:id="0" w:name="_Toc127626075"/>
      <w:bookmarkStart w:id="1" w:name="_GoBack"/>
      <w:r w:rsidRPr="009B1FA1">
        <w:rPr>
          <w:color w:val="auto"/>
        </w:rPr>
        <w:t>Servicios</w:t>
      </w:r>
      <w:bookmarkEnd w:id="0"/>
    </w:p>
    <w:bookmarkEnd w:id="1"/>
    <w:p w:rsidR="009B1FA1" w:rsidRPr="00CB5DEC" w:rsidRDefault="009B1FA1" w:rsidP="009B1FA1">
      <w:pPr>
        <w:pStyle w:val="Textoindependiente"/>
        <w:jc w:val="left"/>
      </w:pPr>
    </w:p>
    <w:p w:rsidR="009B1FA1" w:rsidRDefault="009B1FA1" w:rsidP="009B1FA1">
      <w:pPr>
        <w:pStyle w:val="Textoindependiente"/>
      </w:pPr>
      <w:r>
        <w:t xml:space="preserve">El Licitante deberá presentar evidencia documental que demuestre que los Servicios a ser proporcionados cumplen o exceden las especificaciones y normas indicadas en la Sección VII, Requisitos del Contratante, incluyendo los requisitos de desempeño especificados. </w:t>
      </w:r>
    </w:p>
    <w:p w:rsidR="009B1FA1" w:rsidRDefault="009B1FA1" w:rsidP="009B1FA1">
      <w:pPr>
        <w:pStyle w:val="Textoindependiente"/>
      </w:pPr>
    </w:p>
    <w:p w:rsidR="00E14901" w:rsidRPr="009B1FA1" w:rsidRDefault="009B1FA1">
      <w:pPr>
        <w:rPr>
          <w:lang w:val="es-ES"/>
        </w:rPr>
      </w:pPr>
    </w:p>
    <w:sectPr w:rsidR="00E14901" w:rsidRPr="009B1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FA1"/>
    <w:rsid w:val="00093937"/>
    <w:rsid w:val="007A07DF"/>
    <w:rsid w:val="009B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506F94E-B83D-4E7E-BF73-517B3B6B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1F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B1FA1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B1FA1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9B1FA1"/>
    <w:pPr>
      <w:keepNext w:val="0"/>
      <w:keepLines w:val="0"/>
      <w:suppressAutoHyphens/>
      <w:spacing w:before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9B1FA1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1F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2025-06-12T22:46:00Z</dcterms:created>
  <dcterms:modified xsi:type="dcterms:W3CDTF">2025-06-12T22:46:00Z</dcterms:modified>
</cp:coreProperties>
</file>