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2B7" w:rsidRPr="004762B7" w:rsidRDefault="004762B7" w:rsidP="004762B7">
      <w:pPr>
        <w:pStyle w:val="Section3-Heading1"/>
        <w:rPr>
          <w:color w:val="auto"/>
        </w:rPr>
      </w:pPr>
      <w:bookmarkStart w:id="0" w:name="_GoBack"/>
      <w:r w:rsidRPr="004762B7">
        <w:rPr>
          <w:color w:val="auto"/>
        </w:rPr>
        <w:t>Formularios</w:t>
      </w:r>
    </w:p>
    <w:bookmarkEnd w:id="0"/>
    <w:p w:rsidR="004762B7" w:rsidRPr="004E63AD" w:rsidRDefault="004762B7" w:rsidP="004762B7">
      <w:pPr>
        <w:pStyle w:val="Textoindependiente"/>
        <w:rPr>
          <w:i/>
          <w:iCs/>
        </w:rPr>
      </w:pPr>
    </w:p>
    <w:p w:rsidR="004762B7" w:rsidRPr="004E63AD" w:rsidRDefault="004762B7" w:rsidP="004762B7">
      <w:pPr>
        <w:pStyle w:val="Textoindependiente"/>
        <w:rPr>
          <w:i/>
          <w:iCs/>
        </w:rPr>
      </w:pPr>
      <w:r w:rsidRPr="004E63AD">
        <w:rPr>
          <w:i/>
          <w:iCs/>
        </w:rPr>
        <w:t xml:space="preserve">[El Licitante deberá llenar estos Formularios de acuerdo con las instrucciones indicadas. La lista de partidas en la columna 1 de las Listas de Actividades con Precio coincidirá con la Lista de Servicios de No-Consultoría especificados en los Requisitos del Contratante.] </w:t>
      </w:r>
    </w:p>
    <w:p w:rsidR="00E14901" w:rsidRPr="004762B7" w:rsidRDefault="00224651">
      <w:pPr>
        <w:rPr>
          <w:lang w:val="es-ES"/>
        </w:rPr>
      </w:pPr>
    </w:p>
    <w:sectPr w:rsidR="00E14901" w:rsidRPr="004762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2B7"/>
    <w:rsid w:val="00093937"/>
    <w:rsid w:val="00224651"/>
    <w:rsid w:val="004762B7"/>
    <w:rsid w:val="007A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F97A46B-4B31-43A7-BFCC-C96C42006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762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762B7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4762B7"/>
    <w:rPr>
      <w:rFonts w:ascii="Times New Roman" w:eastAsia="Times New Roman" w:hAnsi="Times New Roman" w:cs="Times New Roman"/>
      <w:sz w:val="24"/>
      <w:szCs w:val="24"/>
      <w:lang w:val="es-ES"/>
    </w:rPr>
  </w:style>
  <w:style w:type="paragraph" w:customStyle="1" w:styleId="Section3-Heading1">
    <w:name w:val="Section 3 - Heading 1"/>
    <w:basedOn w:val="Ttulo2"/>
    <w:link w:val="Section3-Heading1Car"/>
    <w:rsid w:val="004762B7"/>
    <w:pPr>
      <w:keepNext w:val="0"/>
      <w:keepLines w:val="0"/>
      <w:suppressAutoHyphens/>
      <w:spacing w:before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s-ES"/>
    </w:rPr>
  </w:style>
  <w:style w:type="character" w:customStyle="1" w:styleId="Section3-Heading1Car">
    <w:name w:val="Section 3 - Heading 1 Car"/>
    <w:basedOn w:val="Ttulo2Car"/>
    <w:link w:val="Section3-Heading1"/>
    <w:rsid w:val="004762B7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762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Briseyda Rebeca Peguero</cp:lastModifiedBy>
  <cp:revision>1</cp:revision>
  <dcterms:created xsi:type="dcterms:W3CDTF">2025-06-12T23:03:00Z</dcterms:created>
  <dcterms:modified xsi:type="dcterms:W3CDTF">2025-06-12T23:06:00Z</dcterms:modified>
</cp:coreProperties>
</file>