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F553" w14:textId="77777777" w:rsidR="004E798A" w:rsidRDefault="004E798A" w:rsidP="004E798A">
      <w:pPr>
        <w:spacing w:after="0" w:line="360" w:lineRule="auto"/>
        <w:ind w:left="720" w:hanging="720"/>
        <w:jc w:val="right"/>
        <w:rPr>
          <w:rFonts w:ascii="Book Antiqua" w:eastAsia="MS Mincho" w:hAnsi="Book Antiqua" w:cs="Times New Roman"/>
          <w:b/>
          <w:sz w:val="20"/>
          <w:szCs w:val="20"/>
          <w:lang w:eastAsia="es-ES"/>
        </w:rPr>
      </w:pPr>
    </w:p>
    <w:p w14:paraId="7F00659F" w14:textId="77777777" w:rsidR="00EB2E34" w:rsidRPr="00C74BA4" w:rsidRDefault="00EB2E34" w:rsidP="00EB2E34">
      <w:pPr>
        <w:spacing w:after="0" w:line="240" w:lineRule="auto"/>
        <w:jc w:val="right"/>
        <w:rPr>
          <w:rFonts w:ascii="Book Antiqua" w:eastAsia="MS Mincho" w:hAnsi="Book Antiqua" w:cs="Arial"/>
          <w:b/>
          <w:sz w:val="20"/>
          <w:szCs w:val="20"/>
          <w:lang w:eastAsia="es-ES"/>
        </w:rPr>
      </w:pPr>
      <w:r w:rsidRPr="00C74BA4">
        <w:rPr>
          <w:rFonts w:ascii="Book Antiqua" w:eastAsia="MS Mincho" w:hAnsi="Book Antiqua" w:cs="Arial"/>
          <w:b/>
          <w:sz w:val="20"/>
          <w:szCs w:val="20"/>
          <w:lang w:eastAsia="es-ES"/>
        </w:rPr>
        <w:t>DOC-5</w:t>
      </w:r>
    </w:p>
    <w:p w14:paraId="4D477E38" w14:textId="77777777" w:rsidR="00EB2E34" w:rsidRPr="00C74BA4" w:rsidRDefault="00EB2E34" w:rsidP="00EB2E34">
      <w:pPr>
        <w:spacing w:after="0" w:line="240" w:lineRule="auto"/>
        <w:jc w:val="center"/>
        <w:rPr>
          <w:rFonts w:ascii="Book Antiqua" w:eastAsia="MS Mincho" w:hAnsi="Book Antiqua" w:cs="Arial"/>
          <w:b/>
          <w:bCs/>
          <w:sz w:val="24"/>
          <w:szCs w:val="24"/>
          <w:lang w:eastAsia="es-ES"/>
        </w:rPr>
      </w:pPr>
      <w:bookmarkStart w:id="0" w:name="DOC5"/>
      <w:r w:rsidRPr="00C74BA4">
        <w:rPr>
          <w:rFonts w:ascii="Book Antiqua" w:eastAsia="MS Mincho" w:hAnsi="Book Antiqua" w:cs="Arial"/>
          <w:b/>
          <w:bCs/>
          <w:sz w:val="24"/>
          <w:szCs w:val="24"/>
          <w:lang w:eastAsia="es-ES"/>
        </w:rPr>
        <w:t>Declaración de Mantenimiento de la Cotización</w:t>
      </w:r>
    </w:p>
    <w:p w14:paraId="4AC2151E" w14:textId="77777777" w:rsidR="00EB2E34" w:rsidRPr="00C74BA4" w:rsidRDefault="00EB2E34" w:rsidP="00EB2E34">
      <w:pPr>
        <w:spacing w:after="0" w:line="240" w:lineRule="auto"/>
        <w:jc w:val="center"/>
        <w:rPr>
          <w:rFonts w:ascii="Book Antiqua" w:eastAsia="MS Mincho" w:hAnsi="Book Antiqua" w:cs="Arial"/>
          <w:b/>
          <w:bCs/>
          <w:sz w:val="24"/>
          <w:szCs w:val="24"/>
          <w:lang w:eastAsia="es-ES"/>
        </w:rPr>
      </w:pPr>
      <w:r w:rsidRPr="00C74BA4">
        <w:rPr>
          <w:rFonts w:ascii="Book Antiqua" w:eastAsia="MS Mincho" w:hAnsi="Book Antiqua" w:cs="Arial"/>
          <w:b/>
          <w:bCs/>
          <w:sz w:val="24"/>
          <w:szCs w:val="24"/>
          <w:lang w:eastAsia="es-ES"/>
        </w:rPr>
        <w:t>(OBLIGATORIO)</w:t>
      </w:r>
    </w:p>
    <w:p w14:paraId="12B0F386" w14:textId="77777777" w:rsidR="00EB2E34" w:rsidRPr="00C74BA4" w:rsidRDefault="00EB2E34" w:rsidP="00EB2E34">
      <w:pPr>
        <w:jc w:val="both"/>
        <w:rPr>
          <w:rFonts w:ascii="Book Antiqua" w:hAnsi="Book Antiqua" w:cs="Arial"/>
          <w:i/>
          <w:iCs/>
          <w:sz w:val="20"/>
          <w:szCs w:val="20"/>
        </w:rPr>
      </w:pPr>
      <w:bookmarkStart w:id="1" w:name="_Hlk116035651"/>
      <w:bookmarkEnd w:id="0"/>
      <w:r w:rsidRPr="00C74BA4">
        <w:rPr>
          <w:rFonts w:ascii="Book Antiqua" w:hAnsi="Book Antiqua" w:cs="Arial"/>
          <w:i/>
          <w:iCs/>
          <w:sz w:val="20"/>
          <w:szCs w:val="20"/>
        </w:rPr>
        <w:t>[Si se solicita</w:t>
      </w:r>
      <w:r w:rsidRPr="00C74BA4">
        <w:rPr>
          <w:rFonts w:ascii="Book Antiqua" w:hAnsi="Book Antiqua" w:cs="Arial"/>
          <w:b/>
          <w:bCs/>
          <w:i/>
          <w:iCs/>
          <w:sz w:val="20"/>
          <w:szCs w:val="20"/>
        </w:rPr>
        <w:t>, el Oferente</w:t>
      </w:r>
      <w:r w:rsidRPr="00C74BA4">
        <w:rPr>
          <w:rFonts w:ascii="Book Antiqua" w:hAnsi="Book Antiqua" w:cs="Arial"/>
          <w:i/>
          <w:iCs/>
          <w:sz w:val="20"/>
          <w:szCs w:val="20"/>
        </w:rPr>
        <w:t xml:space="preserve"> completará este Formulario de acuerdo con las instrucciones indicadas en corchetes.]</w:t>
      </w:r>
    </w:p>
    <w:p w14:paraId="297B0411" w14:textId="77777777" w:rsidR="00EB2E34" w:rsidRDefault="00EB2E34" w:rsidP="00EB2E34">
      <w:pPr>
        <w:jc w:val="right"/>
        <w:rPr>
          <w:rFonts w:ascii="Book Antiqua" w:hAnsi="Book Antiqua" w:cs="Arial"/>
          <w:i/>
          <w:iCs/>
          <w:sz w:val="20"/>
          <w:szCs w:val="20"/>
        </w:rPr>
      </w:pPr>
    </w:p>
    <w:p w14:paraId="6F57D657" w14:textId="77777777" w:rsidR="00EB2E34" w:rsidRPr="00C74BA4" w:rsidRDefault="00EB2E34" w:rsidP="00EB2E34">
      <w:pPr>
        <w:jc w:val="right"/>
        <w:rPr>
          <w:rFonts w:ascii="Book Antiqua" w:hAnsi="Book Antiqua" w:cs="Arial"/>
          <w:i/>
          <w:iCs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</w:rPr>
        <w:t xml:space="preserve">Fecha: </w:t>
      </w:r>
      <w:r w:rsidRPr="00C74BA4">
        <w:rPr>
          <w:rFonts w:ascii="Book Antiqua" w:hAnsi="Book Antiqua" w:cs="Arial"/>
          <w:sz w:val="20"/>
          <w:szCs w:val="20"/>
          <w:highlight w:val="cyan"/>
        </w:rPr>
        <w:t>[</w:t>
      </w:r>
      <w:r w:rsidRPr="00C74BA4">
        <w:rPr>
          <w:rFonts w:ascii="Book Antiqua" w:hAnsi="Book Antiqua" w:cs="Arial"/>
          <w:i/>
          <w:iCs/>
          <w:sz w:val="20"/>
          <w:szCs w:val="20"/>
          <w:highlight w:val="cyan"/>
        </w:rPr>
        <w:t>indique la fecha]</w:t>
      </w:r>
    </w:p>
    <w:p w14:paraId="17C6C377" w14:textId="77777777" w:rsidR="00EB2E34" w:rsidRPr="00C62436" w:rsidRDefault="00EB2E34" w:rsidP="00EB2E34">
      <w:pPr>
        <w:jc w:val="right"/>
        <w:rPr>
          <w:rFonts w:ascii="Book Antiqua" w:hAnsi="Book Antiqua" w:cs="Arial"/>
          <w:b/>
          <w:i/>
          <w:iCs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</w:rPr>
        <w:t>Nombre del Contrato</w:t>
      </w:r>
      <w:r w:rsidRPr="00C62436">
        <w:rPr>
          <w:rFonts w:ascii="Book Antiqua" w:hAnsi="Book Antiqua" w:cs="Arial"/>
          <w:b/>
          <w:sz w:val="20"/>
          <w:szCs w:val="20"/>
          <w:highlight w:val="cyan"/>
        </w:rPr>
        <w:t>.:</w:t>
      </w:r>
      <w:r w:rsidRPr="00C62436">
        <w:rPr>
          <w:rFonts w:ascii="Book Antiqua" w:hAnsi="Book Antiqua" w:cs="Arial"/>
          <w:b/>
          <w:i/>
          <w:iCs/>
          <w:sz w:val="20"/>
          <w:szCs w:val="20"/>
          <w:highlight w:val="cyan"/>
        </w:rPr>
        <w:t xml:space="preserve"> </w:t>
      </w:r>
      <w:r w:rsidRPr="00C62436">
        <w:rPr>
          <w:rFonts w:ascii="Book Antiqua" w:hAnsi="Book Antiqua" w:cs="Arial"/>
          <w:b/>
          <w:i/>
          <w:iCs/>
          <w:sz w:val="20"/>
          <w:szCs w:val="20"/>
        </w:rPr>
        <w:t>Proyecto de Mejoramiento del Abastecimiento de Agua y Servicios de Aguas Residuales en la República Dominicana.</w:t>
      </w:r>
    </w:p>
    <w:p w14:paraId="3F456972" w14:textId="77777777" w:rsidR="00EB2E34" w:rsidRPr="00C74BA4" w:rsidRDefault="00EB2E34" w:rsidP="00EB2E34">
      <w:pPr>
        <w:jc w:val="right"/>
        <w:rPr>
          <w:rFonts w:ascii="Book Antiqua" w:hAnsi="Book Antiqua" w:cs="Arial"/>
          <w:i/>
          <w:iCs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</w:rPr>
        <w:t>No. de Identificación del Contrato:</w:t>
      </w:r>
      <w:r w:rsidRPr="00C74BA4">
        <w:rPr>
          <w:rFonts w:ascii="Book Antiqua" w:hAnsi="Book Antiqua" w:cs="Arial"/>
          <w:i/>
          <w:iCs/>
          <w:sz w:val="20"/>
          <w:szCs w:val="20"/>
        </w:rPr>
        <w:t xml:space="preserve"> </w:t>
      </w:r>
      <w:r>
        <w:rPr>
          <w:rFonts w:ascii="Book Antiqua" w:hAnsi="Book Antiqua" w:cs="Arial"/>
          <w:b/>
          <w:i/>
          <w:iCs/>
          <w:sz w:val="20"/>
          <w:szCs w:val="20"/>
        </w:rPr>
        <w:t>DO-INAPA-005-2023</w:t>
      </w:r>
      <w:r w:rsidRPr="003137B8">
        <w:rPr>
          <w:rFonts w:ascii="Book Antiqua" w:hAnsi="Book Antiqua" w:cs="Arial"/>
          <w:b/>
          <w:i/>
          <w:iCs/>
          <w:sz w:val="20"/>
          <w:szCs w:val="20"/>
        </w:rPr>
        <w:t>-GO-RFQ</w:t>
      </w:r>
    </w:p>
    <w:p w14:paraId="64EB239D" w14:textId="77777777" w:rsidR="00EB2E34" w:rsidRPr="00C74BA4" w:rsidRDefault="00EB2E34" w:rsidP="00EB2E34">
      <w:pPr>
        <w:jc w:val="right"/>
        <w:rPr>
          <w:rFonts w:ascii="Book Antiqua" w:hAnsi="Book Antiqua" w:cs="Arial"/>
          <w:i/>
          <w:iCs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</w:rPr>
        <w:t>Solicitud de Cotización:</w:t>
      </w:r>
      <w:r w:rsidRPr="00C74BA4">
        <w:rPr>
          <w:rFonts w:ascii="Book Antiqua" w:hAnsi="Book Antiqua" w:cs="Arial"/>
          <w:i/>
          <w:iCs/>
          <w:sz w:val="20"/>
          <w:szCs w:val="20"/>
        </w:rPr>
        <w:t xml:space="preserve"> </w:t>
      </w:r>
      <w:r w:rsidRPr="0005235D">
        <w:rPr>
          <w:rFonts w:ascii="Book Antiqua" w:hAnsi="Book Antiqua" w:cs="Arial"/>
          <w:i/>
          <w:iCs/>
          <w:sz w:val="20"/>
          <w:szCs w:val="20"/>
        </w:rPr>
        <w:t>“Adquisición de Material Gastable para la UEP-INAPA y CORAAMOCA”.</w:t>
      </w:r>
    </w:p>
    <w:p w14:paraId="2BC218C6" w14:textId="77777777" w:rsidR="00EB2E34" w:rsidRPr="00C74BA4" w:rsidRDefault="00EB2E34" w:rsidP="00EB2E34">
      <w:pPr>
        <w:keepNext/>
        <w:jc w:val="both"/>
        <w:outlineLvl w:val="2"/>
        <w:rPr>
          <w:rFonts w:ascii="Book Antiqua" w:hAnsi="Book Antiqua" w:cs="Arial"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</w:rPr>
        <w:t xml:space="preserve">A: </w:t>
      </w:r>
      <w:r w:rsidRPr="00C74BA4">
        <w:rPr>
          <w:rFonts w:ascii="Book Antiqua" w:hAnsi="Book Antiqua" w:cs="Arial"/>
          <w:b/>
          <w:sz w:val="20"/>
          <w:szCs w:val="20"/>
        </w:rPr>
        <w:t xml:space="preserve">El </w:t>
      </w:r>
      <w:r w:rsidRPr="00C74BA4">
        <w:rPr>
          <w:rFonts w:ascii="Book Antiqua" w:hAnsi="Book Antiqua" w:cs="Arial"/>
          <w:b/>
          <w:bCs/>
          <w:sz w:val="20"/>
          <w:szCs w:val="20"/>
        </w:rPr>
        <w:t xml:space="preserve">Instituto Nacional de Aguas Potables y Alcantarillados (INAPA) </w:t>
      </w:r>
    </w:p>
    <w:p w14:paraId="503D3C7F" w14:textId="77777777" w:rsidR="00EB2E34" w:rsidRPr="00C74BA4" w:rsidRDefault="00EB2E34" w:rsidP="00EB2E34">
      <w:pPr>
        <w:jc w:val="both"/>
        <w:rPr>
          <w:rFonts w:ascii="Book Antiqua" w:hAnsi="Book Antiqua" w:cs="Arial"/>
          <w:i/>
          <w:iCs/>
          <w:sz w:val="20"/>
          <w:szCs w:val="20"/>
        </w:rPr>
      </w:pPr>
    </w:p>
    <w:p w14:paraId="5846A270" w14:textId="77777777" w:rsidR="00EB2E34" w:rsidRPr="00C74BA4" w:rsidRDefault="00EB2E34" w:rsidP="00EB2E34">
      <w:pPr>
        <w:jc w:val="both"/>
        <w:rPr>
          <w:rFonts w:ascii="Book Antiqua" w:hAnsi="Book Antiqua" w:cs="Arial"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</w:rPr>
        <w:t>Nosotros, los suscritos, declaramos que:</w:t>
      </w:r>
    </w:p>
    <w:p w14:paraId="28D27569" w14:textId="77777777" w:rsidR="00EB2E34" w:rsidRPr="00C74BA4" w:rsidRDefault="00EB2E34" w:rsidP="00EB2E34">
      <w:pPr>
        <w:jc w:val="both"/>
        <w:rPr>
          <w:rFonts w:ascii="Book Antiqua" w:hAnsi="Book Antiqua" w:cs="Arial"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</w:rPr>
        <w:t>1.</w:t>
      </w:r>
      <w:r w:rsidRPr="00C74BA4">
        <w:rPr>
          <w:rFonts w:ascii="Book Antiqua" w:hAnsi="Book Antiqua" w:cs="Arial"/>
          <w:sz w:val="20"/>
          <w:szCs w:val="20"/>
        </w:rPr>
        <w:tab/>
        <w:t>Entendemos que, de acuerdo con sus condiciones, la Cotización deberán estar respaldadas por una Declaración de Mantenimiento de la cotización.</w:t>
      </w:r>
    </w:p>
    <w:p w14:paraId="2CEF0501" w14:textId="77777777" w:rsidR="00EB2E34" w:rsidRPr="00C74BA4" w:rsidRDefault="00EB2E34" w:rsidP="00EB2E34">
      <w:pPr>
        <w:jc w:val="both"/>
        <w:rPr>
          <w:rFonts w:ascii="Book Antiqua" w:hAnsi="Book Antiqua" w:cs="Arial"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</w:rPr>
        <w:t>2.</w:t>
      </w:r>
      <w:r w:rsidRPr="00C74BA4">
        <w:rPr>
          <w:rFonts w:ascii="Book Antiqua" w:hAnsi="Book Antiqua" w:cs="Arial"/>
          <w:sz w:val="20"/>
          <w:szCs w:val="20"/>
        </w:rPr>
        <w:tab/>
        <w:t xml:space="preserve">Aceptamos que automáticamente seremos declarados inelegibles para participar en cualquier licitación de contrato con el Contratante por un período de </w:t>
      </w:r>
      <w:r w:rsidRPr="00C74BA4">
        <w:rPr>
          <w:rFonts w:ascii="Book Antiqua" w:hAnsi="Book Antiqua" w:cs="Arial"/>
          <w:i/>
          <w:iCs/>
          <w:sz w:val="20"/>
          <w:szCs w:val="20"/>
        </w:rPr>
        <w:t xml:space="preserve">[Un año] </w:t>
      </w:r>
      <w:r w:rsidRPr="00C74BA4">
        <w:rPr>
          <w:rFonts w:ascii="Book Antiqua" w:hAnsi="Book Antiqua" w:cs="Arial"/>
          <w:sz w:val="20"/>
          <w:szCs w:val="20"/>
        </w:rPr>
        <w:t xml:space="preserve">contado a partir de </w:t>
      </w:r>
      <w:r w:rsidRPr="00C74BA4">
        <w:rPr>
          <w:rFonts w:ascii="Book Antiqua" w:hAnsi="Book Antiqua" w:cs="Arial"/>
          <w:i/>
          <w:iCs/>
          <w:sz w:val="20"/>
          <w:szCs w:val="20"/>
        </w:rPr>
        <w:t xml:space="preserve">[entrega de la Cotización] </w:t>
      </w:r>
      <w:r w:rsidRPr="00C74BA4">
        <w:rPr>
          <w:rFonts w:ascii="Book Antiqua" w:hAnsi="Book Antiqua" w:cs="Arial"/>
          <w:sz w:val="20"/>
          <w:szCs w:val="20"/>
        </w:rPr>
        <w:t>si violamos nuestra(s) obligación(es) bajo las condiciones de la cotización sea porque:</w:t>
      </w:r>
    </w:p>
    <w:p w14:paraId="689FB241" w14:textId="77777777" w:rsidR="00EB2E34" w:rsidRPr="00C74BA4" w:rsidRDefault="00EB2E34" w:rsidP="00EB2E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Book Antiqua" w:hAnsi="Book Antiqua" w:cs="Arial"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</w:rPr>
        <w:t>retiráramos nuestra cotización durante el período de vigencia de la Cotización especificado por nosotros en el Formulario de Cotización; o</w:t>
      </w:r>
    </w:p>
    <w:p w14:paraId="51865EF9" w14:textId="77777777" w:rsidR="00EB2E34" w:rsidRPr="00C74BA4" w:rsidRDefault="00EB2E34" w:rsidP="00EB2E34">
      <w:pPr>
        <w:numPr>
          <w:ilvl w:val="12"/>
          <w:numId w:val="0"/>
        </w:numPr>
        <w:suppressAutoHyphens/>
        <w:ind w:left="1260" w:hanging="540"/>
        <w:jc w:val="both"/>
        <w:rPr>
          <w:rFonts w:ascii="Book Antiqua" w:hAnsi="Book Antiqua" w:cs="Arial"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</w:rPr>
        <w:t>(b)</w:t>
      </w:r>
      <w:r w:rsidRPr="00C74BA4">
        <w:rPr>
          <w:rFonts w:ascii="Book Antiqua" w:hAnsi="Book Antiqua" w:cs="Arial"/>
          <w:sz w:val="20"/>
          <w:szCs w:val="20"/>
        </w:rPr>
        <w:tab/>
        <w:t xml:space="preserve">no aceptamos la corrección de los errores de conformidad con las Instrucciones a los Oferentes (en adelante </w:t>
      </w:r>
      <w:r w:rsidRPr="00C74BA4">
        <w:rPr>
          <w:rFonts w:ascii="Book Antiqua" w:hAnsi="Book Antiqua" w:cs="Arial"/>
          <w:b/>
          <w:sz w:val="20"/>
          <w:szCs w:val="20"/>
        </w:rPr>
        <w:t>“Condiciones de la Compra”)</w:t>
      </w:r>
      <w:r w:rsidRPr="00C74BA4">
        <w:rPr>
          <w:rFonts w:ascii="Book Antiqua" w:hAnsi="Book Antiqua" w:cs="Arial"/>
          <w:sz w:val="20"/>
          <w:szCs w:val="20"/>
        </w:rPr>
        <w:t xml:space="preserve"> en los Documentos Adjunto a la </w:t>
      </w:r>
      <w:r w:rsidRPr="00C74BA4">
        <w:rPr>
          <w:rFonts w:ascii="Book Antiqua" w:hAnsi="Book Antiqua" w:cs="Arial"/>
          <w:b/>
          <w:sz w:val="20"/>
          <w:szCs w:val="20"/>
        </w:rPr>
        <w:t>“Solicitud de Cotización</w:t>
      </w:r>
      <w:r w:rsidRPr="00C74BA4">
        <w:rPr>
          <w:rFonts w:ascii="Book Antiqua" w:hAnsi="Book Antiqua" w:cs="Arial"/>
          <w:sz w:val="20"/>
          <w:szCs w:val="20"/>
        </w:rPr>
        <w:t>”; o</w:t>
      </w:r>
    </w:p>
    <w:p w14:paraId="2AF65DDC" w14:textId="77777777" w:rsidR="00EB2E34" w:rsidRPr="00C74BA4" w:rsidRDefault="00EB2E34" w:rsidP="00EB2E34">
      <w:pPr>
        <w:numPr>
          <w:ilvl w:val="12"/>
          <w:numId w:val="0"/>
        </w:numPr>
        <w:suppressAutoHyphens/>
        <w:ind w:left="1260" w:hanging="540"/>
        <w:jc w:val="both"/>
        <w:rPr>
          <w:rFonts w:ascii="Book Antiqua" w:hAnsi="Book Antiqua" w:cs="Arial"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</w:rPr>
        <w:t>(c)</w:t>
      </w:r>
      <w:r w:rsidRPr="00C74BA4">
        <w:rPr>
          <w:rFonts w:ascii="Book Antiqua" w:hAnsi="Book Antiqua" w:cs="Arial"/>
          <w:sz w:val="20"/>
          <w:szCs w:val="20"/>
        </w:rPr>
        <w:tab/>
        <w:t xml:space="preserve">si después de haber sido notificados de la aceptación de nuestra cotización durante el período de validez de </w:t>
      </w:r>
      <w:proofErr w:type="gramStart"/>
      <w:r w:rsidRPr="00C74BA4">
        <w:rPr>
          <w:rFonts w:ascii="Book Antiqua" w:hAnsi="Book Antiqua" w:cs="Arial"/>
          <w:sz w:val="20"/>
          <w:szCs w:val="20"/>
        </w:rPr>
        <w:t>la misma</w:t>
      </w:r>
      <w:proofErr w:type="gramEnd"/>
      <w:r w:rsidRPr="00C74BA4">
        <w:rPr>
          <w:rFonts w:ascii="Book Antiqua" w:hAnsi="Book Antiqua" w:cs="Arial"/>
          <w:sz w:val="20"/>
          <w:szCs w:val="20"/>
        </w:rPr>
        <w:t>, (i) no firmamos o rehusamos firmar el Convenio, si así se nos solicita; o (</w:t>
      </w:r>
      <w:proofErr w:type="spellStart"/>
      <w:r w:rsidRPr="00C74BA4">
        <w:rPr>
          <w:rFonts w:ascii="Book Antiqua" w:hAnsi="Book Antiqua" w:cs="Arial"/>
          <w:sz w:val="20"/>
          <w:szCs w:val="20"/>
        </w:rPr>
        <w:t>ii</w:t>
      </w:r>
      <w:proofErr w:type="spellEnd"/>
      <w:r w:rsidRPr="00C74BA4">
        <w:rPr>
          <w:rFonts w:ascii="Book Antiqua" w:hAnsi="Book Antiqua" w:cs="Arial"/>
          <w:sz w:val="20"/>
          <w:szCs w:val="20"/>
        </w:rPr>
        <w:t xml:space="preserve">) no suministramos o rehusamos suministrar la Garantía de Cumplimiento de conformidad con las </w:t>
      </w:r>
      <w:r w:rsidRPr="00C74BA4">
        <w:rPr>
          <w:rFonts w:ascii="Book Antiqua" w:hAnsi="Book Antiqua" w:cs="Arial"/>
          <w:b/>
          <w:sz w:val="20"/>
          <w:szCs w:val="20"/>
        </w:rPr>
        <w:t>“Condiciones de la Compra”</w:t>
      </w:r>
      <w:r w:rsidRPr="00C74BA4">
        <w:rPr>
          <w:rFonts w:ascii="Book Antiqua" w:hAnsi="Book Antiqua" w:cs="Arial"/>
          <w:sz w:val="20"/>
          <w:szCs w:val="20"/>
        </w:rPr>
        <w:t>.</w:t>
      </w:r>
    </w:p>
    <w:p w14:paraId="487B8DDF" w14:textId="77777777" w:rsidR="00EB2E34" w:rsidRPr="00C74BA4" w:rsidRDefault="00EB2E34" w:rsidP="00EB2E34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 w:cs="Arial"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</w:rPr>
        <w:t>3.</w:t>
      </w:r>
      <w:r w:rsidRPr="00C74BA4">
        <w:rPr>
          <w:rFonts w:ascii="Book Antiqua" w:hAnsi="Book Antiqua" w:cs="Arial"/>
          <w:sz w:val="20"/>
          <w:szCs w:val="20"/>
        </w:rPr>
        <w:tab/>
        <w:t>Entendemos que esta Declaración de Mantenimiento de la Cotización expirará, si no somos el Oferente Seleccionado, cuando ocurra el primero de los siguientes hechos: (i) hemos recibido una copia de su comunicación informando que no somos el Oferente seleccionado; o (</w:t>
      </w:r>
      <w:proofErr w:type="spellStart"/>
      <w:r w:rsidRPr="00C74BA4">
        <w:rPr>
          <w:rFonts w:ascii="Book Antiqua" w:hAnsi="Book Antiqua" w:cs="Arial"/>
          <w:sz w:val="20"/>
          <w:szCs w:val="20"/>
        </w:rPr>
        <w:t>ii</w:t>
      </w:r>
      <w:proofErr w:type="spellEnd"/>
      <w:r w:rsidRPr="00C74BA4">
        <w:rPr>
          <w:rFonts w:ascii="Book Antiqua" w:hAnsi="Book Antiqua" w:cs="Arial"/>
          <w:sz w:val="20"/>
          <w:szCs w:val="20"/>
        </w:rPr>
        <w:t>) haber transcurrido veintiocho días después de la expiración de nuestra cotización.</w:t>
      </w:r>
    </w:p>
    <w:p w14:paraId="46FE92C1" w14:textId="77777777" w:rsidR="00EB2E34" w:rsidRPr="00C74BA4" w:rsidRDefault="00EB2E34" w:rsidP="00EB2E34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 w:cs="Arial"/>
          <w:i/>
          <w:iCs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</w:rPr>
        <w:t xml:space="preserve"> </w:t>
      </w:r>
      <w:r w:rsidRPr="00C74BA4">
        <w:rPr>
          <w:rFonts w:ascii="Book Antiqua" w:hAnsi="Book Antiqua" w:cs="Arial"/>
          <w:sz w:val="20"/>
          <w:szCs w:val="20"/>
          <w:highlight w:val="cyan"/>
        </w:rPr>
        <w:t>Firmada: [</w:t>
      </w:r>
      <w:r w:rsidRPr="00C74BA4">
        <w:rPr>
          <w:rFonts w:ascii="Book Antiqua" w:hAnsi="Book Antiqua" w:cs="Arial"/>
          <w:i/>
          <w:iCs/>
          <w:sz w:val="20"/>
          <w:szCs w:val="20"/>
          <w:highlight w:val="cyan"/>
        </w:rPr>
        <w:t xml:space="preserve">firma del representante autorizado]. </w:t>
      </w:r>
      <w:r w:rsidRPr="00C74BA4">
        <w:rPr>
          <w:rFonts w:ascii="Book Antiqua" w:hAnsi="Book Antiqua" w:cs="Arial"/>
          <w:sz w:val="20"/>
          <w:szCs w:val="20"/>
          <w:highlight w:val="cyan"/>
        </w:rPr>
        <w:t xml:space="preserve">En capacidad de </w:t>
      </w:r>
      <w:r w:rsidRPr="00C74BA4">
        <w:rPr>
          <w:rFonts w:ascii="Book Antiqua" w:hAnsi="Book Antiqua" w:cs="Arial"/>
          <w:i/>
          <w:iCs/>
          <w:sz w:val="20"/>
          <w:szCs w:val="20"/>
          <w:highlight w:val="cyan"/>
        </w:rPr>
        <w:t>[indique el cargo]</w:t>
      </w:r>
    </w:p>
    <w:p w14:paraId="2F50E1C9" w14:textId="77777777" w:rsidR="00EB2E34" w:rsidRPr="00C74BA4" w:rsidRDefault="00EB2E34" w:rsidP="00EB2E34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 w:cs="Arial"/>
          <w:i/>
          <w:iCs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  <w:highlight w:val="cyan"/>
        </w:rPr>
        <w:t xml:space="preserve">Nombre: </w:t>
      </w:r>
      <w:r w:rsidRPr="00C74BA4">
        <w:rPr>
          <w:rFonts w:ascii="Book Antiqua" w:hAnsi="Book Antiqua" w:cs="Arial"/>
          <w:i/>
          <w:iCs/>
          <w:sz w:val="20"/>
          <w:szCs w:val="20"/>
          <w:highlight w:val="cyan"/>
        </w:rPr>
        <w:t>[indique el nombre en letra de molde o mecanografiado]</w:t>
      </w:r>
    </w:p>
    <w:p w14:paraId="4CF2B688" w14:textId="77777777" w:rsidR="00EB2E34" w:rsidRPr="00C74BA4" w:rsidRDefault="00EB2E34" w:rsidP="00EB2E34">
      <w:pPr>
        <w:autoSpaceDE w:val="0"/>
        <w:autoSpaceDN w:val="0"/>
        <w:adjustRightInd w:val="0"/>
        <w:spacing w:line="240" w:lineRule="atLeast"/>
        <w:jc w:val="both"/>
        <w:rPr>
          <w:rFonts w:ascii="Book Antiqua" w:hAnsi="Book Antiqua" w:cs="Arial"/>
          <w:i/>
          <w:iCs/>
          <w:sz w:val="20"/>
          <w:szCs w:val="20"/>
        </w:rPr>
      </w:pPr>
      <w:r w:rsidRPr="00C74BA4">
        <w:rPr>
          <w:rFonts w:ascii="Book Antiqua" w:hAnsi="Book Antiqua" w:cs="Arial"/>
          <w:sz w:val="20"/>
          <w:szCs w:val="20"/>
          <w:highlight w:val="cyan"/>
        </w:rPr>
        <w:t xml:space="preserve">Debidamente autorizado para firmar la </w:t>
      </w:r>
      <w:r w:rsidRPr="00C74BA4">
        <w:rPr>
          <w:rFonts w:ascii="Book Antiqua" w:hAnsi="Book Antiqua" w:cs="Arial"/>
          <w:sz w:val="20"/>
          <w:szCs w:val="20"/>
        </w:rPr>
        <w:t xml:space="preserve">cotización </w:t>
      </w:r>
      <w:r w:rsidRPr="00C74BA4">
        <w:rPr>
          <w:rFonts w:ascii="Book Antiqua" w:hAnsi="Book Antiqua" w:cs="Arial"/>
          <w:sz w:val="20"/>
          <w:szCs w:val="20"/>
          <w:highlight w:val="cyan"/>
        </w:rPr>
        <w:t xml:space="preserve">por y en nombre de: </w:t>
      </w:r>
      <w:r w:rsidRPr="00C74BA4">
        <w:rPr>
          <w:rFonts w:ascii="Book Antiqua" w:hAnsi="Book Antiqua" w:cs="Arial"/>
          <w:i/>
          <w:iCs/>
          <w:sz w:val="20"/>
          <w:szCs w:val="20"/>
          <w:highlight w:val="cyan"/>
        </w:rPr>
        <w:t>[indique el nombre la entidad que autoriza]</w:t>
      </w:r>
    </w:p>
    <w:p w14:paraId="7C2F603B" w14:textId="427E574E" w:rsidR="007E26EA" w:rsidRDefault="00EB2E34">
      <w:r w:rsidRPr="00C74BA4">
        <w:rPr>
          <w:rFonts w:ascii="Book Antiqua" w:hAnsi="Book Antiqua" w:cs="Arial"/>
          <w:sz w:val="20"/>
          <w:szCs w:val="20"/>
          <w:highlight w:val="cyan"/>
        </w:rPr>
        <w:t xml:space="preserve">Fechada el </w:t>
      </w:r>
      <w:r>
        <w:rPr>
          <w:rFonts w:ascii="Book Antiqua" w:hAnsi="Book Antiqua" w:cs="Arial"/>
          <w:sz w:val="20"/>
          <w:szCs w:val="20"/>
          <w:highlight w:val="cyan"/>
        </w:rPr>
        <w:t>______ día de _____________ 2024</w:t>
      </w:r>
      <w:bookmarkEnd w:id="1"/>
    </w:p>
    <w:sectPr w:rsidR="007E26EA" w:rsidSect="004E798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6A514" w14:textId="77777777" w:rsidR="004E798A" w:rsidRDefault="004E798A" w:rsidP="004E798A">
      <w:pPr>
        <w:spacing w:after="0" w:line="240" w:lineRule="auto"/>
      </w:pPr>
      <w:r>
        <w:separator/>
      </w:r>
    </w:p>
  </w:endnote>
  <w:endnote w:type="continuationSeparator" w:id="0">
    <w:p w14:paraId="687B92B3" w14:textId="77777777" w:rsidR="004E798A" w:rsidRDefault="004E798A" w:rsidP="004E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CBC13" w14:textId="77777777" w:rsidR="004E798A" w:rsidRDefault="004E798A" w:rsidP="004E798A">
      <w:pPr>
        <w:spacing w:after="0" w:line="240" w:lineRule="auto"/>
      </w:pPr>
      <w:r>
        <w:separator/>
      </w:r>
    </w:p>
  </w:footnote>
  <w:footnote w:type="continuationSeparator" w:id="0">
    <w:p w14:paraId="7708DF22" w14:textId="77777777" w:rsidR="004E798A" w:rsidRDefault="004E798A" w:rsidP="004E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8155" w14:textId="6387214E" w:rsidR="004E798A" w:rsidRDefault="004E798A">
    <w:pPr>
      <w:pStyle w:val="Encabezado"/>
    </w:pPr>
    <w:r>
      <w:rPr>
        <w:noProof/>
        <w:lang w:eastAsia="es-DO"/>
      </w:rPr>
      <w:drawing>
        <wp:anchor distT="0" distB="0" distL="114300" distR="114300" simplePos="0" relativeHeight="251658240" behindDoc="1" locked="0" layoutInCell="1" allowOverlap="1" wp14:anchorId="217012D4" wp14:editId="5215A0F3">
          <wp:simplePos x="0" y="0"/>
          <wp:positionH relativeFrom="margin">
            <wp:posOffset>4322264</wp:posOffset>
          </wp:positionH>
          <wp:positionV relativeFrom="topMargin">
            <wp:align>bottom</wp:align>
          </wp:positionV>
          <wp:extent cx="1554480" cy="328930"/>
          <wp:effectExtent l="0" t="0" r="7620" b="0"/>
          <wp:wrapTight wrapText="bothSides">
            <wp:wrapPolygon edited="0">
              <wp:start x="265" y="0"/>
              <wp:lineTo x="0" y="3753"/>
              <wp:lineTo x="0" y="16263"/>
              <wp:lineTo x="265" y="20015"/>
              <wp:lineTo x="2912" y="20015"/>
              <wp:lineTo x="21441" y="15012"/>
              <wp:lineTo x="21441" y="5004"/>
              <wp:lineTo x="3176" y="0"/>
              <wp:lineTo x="265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23A405FC" wp14:editId="557410F6">
          <wp:simplePos x="0" y="0"/>
          <wp:positionH relativeFrom="margin">
            <wp:align>center</wp:align>
          </wp:positionH>
          <wp:positionV relativeFrom="topMargin">
            <wp:posOffset>501724</wp:posOffset>
          </wp:positionV>
          <wp:extent cx="2200910" cy="548640"/>
          <wp:effectExtent l="0" t="0" r="8890" b="381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DO"/>
      </w:rPr>
      <w:drawing>
        <wp:anchor distT="0" distB="0" distL="114300" distR="114300" simplePos="0" relativeHeight="251660288" behindDoc="1" locked="0" layoutInCell="1" allowOverlap="1" wp14:anchorId="00630DE5" wp14:editId="4447BAD5">
          <wp:simplePos x="0" y="0"/>
          <wp:positionH relativeFrom="column">
            <wp:posOffset>213360</wp:posOffset>
          </wp:positionH>
          <wp:positionV relativeFrom="paragraph">
            <wp:posOffset>-81338</wp:posOffset>
          </wp:positionV>
          <wp:extent cx="810895" cy="725170"/>
          <wp:effectExtent l="0" t="0" r="8255" b="0"/>
          <wp:wrapTight wrapText="bothSides">
            <wp:wrapPolygon edited="0">
              <wp:start x="0" y="0"/>
              <wp:lineTo x="0" y="20995"/>
              <wp:lineTo x="21312" y="20995"/>
              <wp:lineTo x="21312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D2B23"/>
    <w:multiLevelType w:val="hybridMultilevel"/>
    <w:tmpl w:val="ECD2E044"/>
    <w:lvl w:ilvl="0" w:tplc="294478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9439B"/>
    <w:multiLevelType w:val="hybridMultilevel"/>
    <w:tmpl w:val="DDCA3BAC"/>
    <w:lvl w:ilvl="0" w:tplc="44B89476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090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18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8A"/>
    <w:rsid w:val="003C1B33"/>
    <w:rsid w:val="004E798A"/>
    <w:rsid w:val="007E26EA"/>
    <w:rsid w:val="00DA668F"/>
    <w:rsid w:val="00EB2E34"/>
    <w:rsid w:val="00FA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8600B9"/>
  <w15:chartTrackingRefBased/>
  <w15:docId w15:val="{5D538238-14FD-4AD3-8633-C1C46172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98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E7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7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7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7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7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7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79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79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9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9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9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9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7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7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7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79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79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79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7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79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798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7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98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E7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9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Magdaliza Negreira Urbáez</dc:creator>
  <cp:keywords/>
  <dc:description/>
  <cp:lastModifiedBy>Magdaliza Negreira Urbáez</cp:lastModifiedBy>
  <cp:revision>3</cp:revision>
  <dcterms:created xsi:type="dcterms:W3CDTF">2024-04-23T21:33:00Z</dcterms:created>
  <dcterms:modified xsi:type="dcterms:W3CDTF">2024-04-23T22:13:00Z</dcterms:modified>
</cp:coreProperties>
</file>