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069B6A7C" w:rsidR="00465CCF" w:rsidRPr="00921446" w:rsidRDefault="00465CCF" w:rsidP="009B7362">
      <w:pPr>
        <w:pStyle w:val="TD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PARA</w:t>
      </w:r>
      <w:r w:rsidR="007F0A09" w:rsidRPr="007F0A09">
        <w:rPr>
          <w:rFonts w:ascii="Arial Narrow" w:eastAsia="Arial Narrow" w:hAnsi="Arial Narrow" w:cs="Arial Narrow"/>
          <w:color w:val="000000"/>
        </w:rPr>
        <w:t xml:space="preserve"> </w:t>
      </w:r>
      <w:r w:rsidR="007F0A09">
        <w:rPr>
          <w:rFonts w:ascii="Arial Narrow" w:eastAsia="Arial Narrow" w:hAnsi="Arial Narrow" w:cs="Arial Narrow"/>
          <w:color w:val="000000"/>
        </w:rPr>
        <w:t>“</w:t>
      </w:r>
      <w:r w:rsidR="007D7DF7" w:rsidRPr="007D7DF7">
        <w:t>ADQUISICION DE RECIPIENTES DE ALMACENAMIENTOS PARA EL INAPA</w:t>
      </w:r>
      <w:r w:rsidR="007D7DF7">
        <w:t>”</w:t>
      </w:r>
      <w:r w:rsidR="005973D6" w:rsidRPr="005973D6">
        <w:t xml:space="preserve"> </w:t>
      </w: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5973D6">
        <w:t>CP</w:t>
      </w:r>
      <w:r w:rsidR="00400C36" w:rsidRPr="00921446">
        <w:t>-2024-00</w:t>
      </w:r>
      <w:r w:rsidR="007F0A09">
        <w:t>2</w:t>
      </w:r>
      <w:r w:rsidR="007D7DF7">
        <w:t>5</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22D28041"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7F0A09">
        <w:rPr>
          <w:b/>
          <w:bCs/>
          <w:sz w:val="22"/>
          <w:szCs w:val="22"/>
        </w:rPr>
        <w:t>“</w:t>
      </w:r>
      <w:r w:rsidR="0045380C">
        <w:rPr>
          <w:rFonts w:ascii="Arial Narrow" w:eastAsia="Arial Narrow" w:hAnsi="Arial Narrow" w:cs="Arial Narrow"/>
          <w:color w:val="000000"/>
        </w:rPr>
        <w:t>“</w:t>
      </w:r>
      <w:r w:rsidR="0045380C" w:rsidRPr="007D7DF7">
        <w:rPr>
          <w:b/>
        </w:rPr>
        <w:t>ADQUISICION DE RECIPIENTES DE ALMACENAMIENTOS PARA EL INAPA</w:t>
      </w:r>
      <w:r w:rsidR="005973D6" w:rsidRPr="005973D6">
        <w:rPr>
          <w:b/>
          <w:bCs/>
          <w:sz w:val="22"/>
          <w:szCs w:val="22"/>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5380C" w:rsidRDefault="00465CCF" w:rsidP="004D177F">
      <w:pPr>
        <w:pStyle w:val="Prrafodelista"/>
        <w:ind w:left="0"/>
        <w:jc w:val="both"/>
        <w:rPr>
          <w:b/>
          <w:bCs/>
          <w:sz w:val="22"/>
          <w:szCs w:val="22"/>
        </w:rPr>
      </w:pPr>
    </w:p>
    <w:p w14:paraId="276326A4" w14:textId="77777777" w:rsidR="007D7DF7" w:rsidRPr="0045380C" w:rsidRDefault="00305F17" w:rsidP="004D177F">
      <w:pPr>
        <w:jc w:val="both"/>
        <w:rPr>
          <w:sz w:val="22"/>
          <w:szCs w:val="22"/>
        </w:rPr>
      </w:pPr>
      <w:r w:rsidRPr="0045380C">
        <w:rPr>
          <w:b/>
          <w:bCs/>
          <w:sz w:val="22"/>
          <w:szCs w:val="22"/>
        </w:rPr>
        <w:t xml:space="preserve">Artículo 2. </w:t>
      </w:r>
      <w:r w:rsidR="0052540E" w:rsidRPr="0045380C">
        <w:rPr>
          <w:b/>
          <w:bCs/>
          <w:sz w:val="22"/>
          <w:szCs w:val="22"/>
        </w:rPr>
        <w:t>Entregables/ productos</w:t>
      </w:r>
      <w:r w:rsidR="00465CCF" w:rsidRPr="0045380C">
        <w:rPr>
          <w:b/>
          <w:bCs/>
          <w:sz w:val="22"/>
          <w:szCs w:val="22"/>
        </w:rPr>
        <w:t>:</w:t>
      </w:r>
      <w:r w:rsidR="00465CCF" w:rsidRPr="0045380C">
        <w:rPr>
          <w:sz w:val="22"/>
          <w:szCs w:val="22"/>
        </w:rPr>
        <w:t xml:space="preserve"> Los productos o</w:t>
      </w:r>
      <w:r w:rsidR="0052540E" w:rsidRPr="0045380C">
        <w:rPr>
          <w:sz w:val="22"/>
          <w:szCs w:val="22"/>
        </w:rPr>
        <w:t xml:space="preserve"> entregables</w:t>
      </w:r>
      <w:r w:rsidR="00465CCF" w:rsidRPr="0045380C">
        <w:rPr>
          <w:sz w:val="22"/>
          <w:szCs w:val="22"/>
        </w:rPr>
        <w:t xml:space="preserve"> por parte de </w:t>
      </w:r>
      <w:r w:rsidR="00465CCF" w:rsidRPr="0045380C">
        <w:rPr>
          <w:b/>
          <w:bCs/>
          <w:sz w:val="22"/>
          <w:szCs w:val="22"/>
        </w:rPr>
        <w:t>EL PROVEEDOR</w:t>
      </w:r>
      <w:r w:rsidR="00465CCF" w:rsidRPr="0045380C">
        <w:rPr>
          <w:sz w:val="22"/>
          <w:szCs w:val="22"/>
        </w:rPr>
        <w:t xml:space="preserve"> son:</w:t>
      </w:r>
      <w:r w:rsidR="007D7DF7" w:rsidRPr="0045380C">
        <w:rPr>
          <w:sz w:val="22"/>
          <w:szCs w:val="22"/>
        </w:rPr>
        <w:t xml:space="preserve"> </w:t>
      </w:r>
    </w:p>
    <w:tbl>
      <w:tblPr>
        <w:tblW w:w="6120"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035"/>
        <w:gridCol w:w="1285"/>
        <w:gridCol w:w="990"/>
      </w:tblGrid>
      <w:tr w:rsidR="007D7DF7" w:rsidRPr="0045380C" w14:paraId="70723E87" w14:textId="77777777" w:rsidTr="0045380C">
        <w:trPr>
          <w:trHeight w:val="255"/>
        </w:trPr>
        <w:tc>
          <w:tcPr>
            <w:tcW w:w="810" w:type="dxa"/>
            <w:tcBorders>
              <w:top w:val="single" w:sz="4" w:space="0" w:color="000000"/>
              <w:left w:val="single" w:sz="4" w:space="0" w:color="000000"/>
              <w:bottom w:val="single" w:sz="4" w:space="0" w:color="000000"/>
              <w:right w:val="single" w:sz="4" w:space="0" w:color="000000"/>
            </w:tcBorders>
            <w:shd w:val="clear" w:color="auto" w:fill="B8CCE4"/>
          </w:tcPr>
          <w:p w14:paraId="3557A47B" w14:textId="77777777" w:rsidR="007D7DF7" w:rsidRPr="0045380C" w:rsidRDefault="007D7DF7" w:rsidP="00F95DD0">
            <w:pPr>
              <w:spacing w:line="276" w:lineRule="auto"/>
              <w:jc w:val="center"/>
              <w:rPr>
                <w:rFonts w:eastAsia="Arial Narrow"/>
                <w:b/>
                <w:color w:val="000000"/>
                <w:sz w:val="16"/>
                <w:szCs w:val="16"/>
              </w:rPr>
            </w:pPr>
            <w:r w:rsidRPr="0045380C">
              <w:rPr>
                <w:rFonts w:eastAsia="Arial Narrow"/>
                <w:b/>
                <w:color w:val="000000"/>
                <w:sz w:val="16"/>
                <w:szCs w:val="16"/>
              </w:rPr>
              <w:t>Ítem</w:t>
            </w:r>
          </w:p>
        </w:tc>
        <w:tc>
          <w:tcPr>
            <w:tcW w:w="3035" w:type="dxa"/>
            <w:tcBorders>
              <w:top w:val="single" w:sz="4" w:space="0" w:color="000000"/>
              <w:left w:val="single" w:sz="4" w:space="0" w:color="000000"/>
              <w:bottom w:val="single" w:sz="4" w:space="0" w:color="000000"/>
              <w:right w:val="single" w:sz="4" w:space="0" w:color="000000"/>
            </w:tcBorders>
            <w:shd w:val="clear" w:color="auto" w:fill="B8CCE4"/>
          </w:tcPr>
          <w:p w14:paraId="7E4DD840" w14:textId="77777777" w:rsidR="007D7DF7" w:rsidRPr="0045380C" w:rsidRDefault="007D7DF7" w:rsidP="00F95DD0">
            <w:pPr>
              <w:spacing w:line="276" w:lineRule="auto"/>
              <w:jc w:val="center"/>
              <w:rPr>
                <w:rFonts w:eastAsia="Arial Narrow"/>
                <w:b/>
                <w:color w:val="000000"/>
                <w:sz w:val="16"/>
                <w:szCs w:val="16"/>
              </w:rPr>
            </w:pPr>
            <w:r w:rsidRPr="0045380C">
              <w:rPr>
                <w:rFonts w:eastAsia="Arial Narrow"/>
                <w:b/>
                <w:color w:val="000000"/>
                <w:sz w:val="16"/>
                <w:szCs w:val="16"/>
              </w:rPr>
              <w:t>Descripción</w:t>
            </w:r>
          </w:p>
        </w:tc>
        <w:tc>
          <w:tcPr>
            <w:tcW w:w="1285" w:type="dxa"/>
            <w:tcBorders>
              <w:top w:val="single" w:sz="4" w:space="0" w:color="000000"/>
              <w:left w:val="single" w:sz="4" w:space="0" w:color="000000"/>
              <w:bottom w:val="single" w:sz="4" w:space="0" w:color="000000"/>
              <w:right w:val="single" w:sz="4" w:space="0" w:color="000000"/>
            </w:tcBorders>
            <w:shd w:val="clear" w:color="auto" w:fill="B8CCE4"/>
          </w:tcPr>
          <w:p w14:paraId="0B6DF9BA" w14:textId="77777777" w:rsidR="007D7DF7" w:rsidRPr="0045380C" w:rsidRDefault="007D7DF7" w:rsidP="00F95DD0">
            <w:pPr>
              <w:spacing w:line="276" w:lineRule="auto"/>
              <w:jc w:val="center"/>
              <w:rPr>
                <w:rFonts w:eastAsia="Arial Narrow"/>
                <w:b/>
                <w:color w:val="000000"/>
                <w:sz w:val="16"/>
                <w:szCs w:val="16"/>
              </w:rPr>
            </w:pPr>
            <w:r w:rsidRPr="0045380C">
              <w:rPr>
                <w:rFonts w:eastAsia="Arial Narrow"/>
                <w:b/>
                <w:color w:val="000000"/>
                <w:sz w:val="16"/>
                <w:szCs w:val="16"/>
              </w:rPr>
              <w:t>Unidad de Medida</w:t>
            </w:r>
          </w:p>
        </w:tc>
        <w:tc>
          <w:tcPr>
            <w:tcW w:w="990" w:type="dxa"/>
            <w:tcBorders>
              <w:top w:val="single" w:sz="4" w:space="0" w:color="000000"/>
              <w:left w:val="single" w:sz="4" w:space="0" w:color="000000"/>
              <w:bottom w:val="single" w:sz="4" w:space="0" w:color="000000"/>
              <w:right w:val="single" w:sz="4" w:space="0" w:color="000000"/>
            </w:tcBorders>
            <w:shd w:val="clear" w:color="auto" w:fill="B8CCE4"/>
          </w:tcPr>
          <w:p w14:paraId="15120C65" w14:textId="77777777" w:rsidR="007D7DF7" w:rsidRPr="0045380C" w:rsidRDefault="007D7DF7" w:rsidP="00F95DD0">
            <w:pPr>
              <w:spacing w:line="276" w:lineRule="auto"/>
              <w:jc w:val="center"/>
              <w:rPr>
                <w:rFonts w:eastAsia="Arial Narrow"/>
                <w:b/>
                <w:color w:val="000000"/>
                <w:sz w:val="16"/>
                <w:szCs w:val="16"/>
              </w:rPr>
            </w:pPr>
            <w:r w:rsidRPr="0045380C">
              <w:rPr>
                <w:rFonts w:eastAsia="Arial Narrow"/>
                <w:b/>
                <w:color w:val="000000"/>
                <w:sz w:val="16"/>
                <w:szCs w:val="16"/>
              </w:rPr>
              <w:t>Cantidad Solicitada</w:t>
            </w:r>
          </w:p>
        </w:tc>
      </w:tr>
      <w:tr w:rsidR="007D7DF7" w:rsidRPr="0045380C" w14:paraId="055B6A95" w14:textId="77777777" w:rsidTr="0045380C">
        <w:trPr>
          <w:trHeight w:val="206"/>
        </w:trPr>
        <w:tc>
          <w:tcPr>
            <w:tcW w:w="810" w:type="dxa"/>
            <w:tcBorders>
              <w:top w:val="single" w:sz="4" w:space="0" w:color="000000"/>
              <w:left w:val="single" w:sz="6" w:space="0" w:color="000000"/>
              <w:bottom w:val="single" w:sz="4" w:space="0" w:color="000000"/>
              <w:right w:val="nil"/>
            </w:tcBorders>
            <w:shd w:val="clear" w:color="auto" w:fill="auto"/>
            <w:vAlign w:val="center"/>
          </w:tcPr>
          <w:p w14:paraId="69D5B7F4"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1</w:t>
            </w:r>
          </w:p>
        </w:tc>
        <w:tc>
          <w:tcPr>
            <w:tcW w:w="30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FEEFAB" w14:textId="77777777" w:rsidR="007D7DF7" w:rsidRPr="0045380C" w:rsidRDefault="007D7DF7" w:rsidP="00F95DD0">
            <w:pPr>
              <w:tabs>
                <w:tab w:val="left" w:pos="2705"/>
              </w:tabs>
              <w:spacing w:line="276" w:lineRule="auto"/>
              <w:rPr>
                <w:color w:val="000000"/>
                <w:sz w:val="16"/>
                <w:szCs w:val="16"/>
              </w:rPr>
            </w:pPr>
            <w:r w:rsidRPr="0045380C">
              <w:rPr>
                <w:color w:val="000000"/>
                <w:sz w:val="16"/>
                <w:szCs w:val="16"/>
              </w:rPr>
              <w:t>TINACO DE 150 GLS</w:t>
            </w:r>
          </w:p>
        </w:tc>
        <w:tc>
          <w:tcPr>
            <w:tcW w:w="128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D3D5FC5" w14:textId="77777777" w:rsidR="007D7DF7" w:rsidRPr="0045380C" w:rsidRDefault="007D7DF7" w:rsidP="00F95DD0">
            <w:pPr>
              <w:spacing w:line="276" w:lineRule="auto"/>
              <w:jc w:val="center"/>
              <w:rPr>
                <w:rFonts w:eastAsia="Arial Narrow"/>
                <w:color w:val="000000"/>
                <w:sz w:val="16"/>
                <w:szCs w:val="16"/>
              </w:rPr>
            </w:pPr>
            <w:r w:rsidRPr="0045380C">
              <w:rPr>
                <w:color w:val="000000"/>
                <w:sz w:val="16"/>
                <w:szCs w:val="16"/>
              </w:rPr>
              <w:t>UNIDADES</w:t>
            </w:r>
          </w:p>
        </w:tc>
        <w:tc>
          <w:tcPr>
            <w:tcW w:w="99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68FCA93"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40</w:t>
            </w:r>
          </w:p>
        </w:tc>
      </w:tr>
      <w:tr w:rsidR="007D7DF7" w:rsidRPr="0045380C" w14:paraId="4418D328" w14:textId="77777777" w:rsidTr="0045380C">
        <w:trPr>
          <w:trHeight w:val="300"/>
        </w:trPr>
        <w:tc>
          <w:tcPr>
            <w:tcW w:w="810" w:type="dxa"/>
            <w:tcBorders>
              <w:top w:val="single" w:sz="6" w:space="0" w:color="000000"/>
              <w:left w:val="single" w:sz="6" w:space="0" w:color="000000"/>
              <w:bottom w:val="single" w:sz="4" w:space="0" w:color="000000"/>
              <w:right w:val="nil"/>
            </w:tcBorders>
            <w:shd w:val="clear" w:color="auto" w:fill="auto"/>
            <w:vAlign w:val="center"/>
          </w:tcPr>
          <w:p w14:paraId="1F148F4D"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2</w:t>
            </w:r>
          </w:p>
        </w:tc>
        <w:tc>
          <w:tcPr>
            <w:tcW w:w="303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2CA4726" w14:textId="77777777" w:rsidR="007D7DF7" w:rsidRPr="0045380C" w:rsidRDefault="007D7DF7" w:rsidP="00F95DD0">
            <w:pPr>
              <w:spacing w:line="276" w:lineRule="auto"/>
              <w:rPr>
                <w:color w:val="000000"/>
                <w:sz w:val="16"/>
                <w:szCs w:val="16"/>
              </w:rPr>
            </w:pPr>
            <w:r w:rsidRPr="0045380C">
              <w:rPr>
                <w:color w:val="000000"/>
                <w:sz w:val="16"/>
                <w:szCs w:val="16"/>
              </w:rPr>
              <w:t>TINACO DE 250 GLS</w:t>
            </w:r>
          </w:p>
        </w:tc>
        <w:tc>
          <w:tcPr>
            <w:tcW w:w="128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5187643" w14:textId="77777777" w:rsidR="007D7DF7" w:rsidRPr="0045380C" w:rsidRDefault="007D7DF7" w:rsidP="00F95DD0">
            <w:pPr>
              <w:spacing w:line="276" w:lineRule="auto"/>
              <w:jc w:val="center"/>
              <w:rPr>
                <w:rFonts w:eastAsia="Arial Narrow"/>
                <w:color w:val="000000"/>
                <w:sz w:val="16"/>
                <w:szCs w:val="16"/>
              </w:rPr>
            </w:pPr>
            <w:r w:rsidRPr="0045380C">
              <w:rPr>
                <w:color w:val="000000"/>
                <w:sz w:val="16"/>
                <w:szCs w:val="16"/>
              </w:rPr>
              <w:t>UNIDADES</w:t>
            </w:r>
          </w:p>
        </w:tc>
        <w:tc>
          <w:tcPr>
            <w:tcW w:w="990"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67DD31D"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40</w:t>
            </w:r>
          </w:p>
        </w:tc>
      </w:tr>
      <w:tr w:rsidR="007D7DF7" w:rsidRPr="0045380C" w14:paraId="4E1AE184" w14:textId="77777777" w:rsidTr="0045380C">
        <w:trPr>
          <w:trHeight w:val="264"/>
        </w:trPr>
        <w:tc>
          <w:tcPr>
            <w:tcW w:w="810" w:type="dxa"/>
            <w:tcBorders>
              <w:top w:val="single" w:sz="6" w:space="0" w:color="000000"/>
              <w:left w:val="single" w:sz="6" w:space="0" w:color="000000"/>
              <w:bottom w:val="single" w:sz="6" w:space="0" w:color="000000"/>
              <w:right w:val="nil"/>
            </w:tcBorders>
            <w:shd w:val="clear" w:color="auto" w:fill="auto"/>
            <w:vAlign w:val="center"/>
          </w:tcPr>
          <w:p w14:paraId="07697449"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3</w:t>
            </w:r>
          </w:p>
        </w:tc>
        <w:tc>
          <w:tcPr>
            <w:tcW w:w="303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39EC452" w14:textId="77777777" w:rsidR="007D7DF7" w:rsidRPr="0045380C" w:rsidRDefault="007D7DF7" w:rsidP="00F95DD0">
            <w:pPr>
              <w:tabs>
                <w:tab w:val="left" w:pos="2580"/>
              </w:tabs>
              <w:spacing w:line="276" w:lineRule="auto"/>
              <w:rPr>
                <w:color w:val="000000"/>
                <w:sz w:val="16"/>
                <w:szCs w:val="16"/>
              </w:rPr>
            </w:pPr>
            <w:r w:rsidRPr="0045380C">
              <w:rPr>
                <w:color w:val="000000"/>
                <w:sz w:val="16"/>
                <w:szCs w:val="16"/>
              </w:rPr>
              <w:t>TINACO DE 500 GLS.</w:t>
            </w:r>
          </w:p>
        </w:tc>
        <w:tc>
          <w:tcPr>
            <w:tcW w:w="128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CDE79A6" w14:textId="77777777" w:rsidR="007D7DF7" w:rsidRPr="0045380C" w:rsidRDefault="007D7DF7" w:rsidP="00F95DD0">
            <w:pPr>
              <w:spacing w:line="276" w:lineRule="auto"/>
              <w:jc w:val="center"/>
              <w:rPr>
                <w:rFonts w:eastAsia="Arial Narrow"/>
                <w:color w:val="000000"/>
                <w:sz w:val="16"/>
                <w:szCs w:val="16"/>
              </w:rPr>
            </w:pPr>
            <w:r w:rsidRPr="0045380C">
              <w:rPr>
                <w:color w:val="000000"/>
                <w:sz w:val="16"/>
                <w:szCs w:val="16"/>
              </w:rPr>
              <w:t>UNIDADES</w:t>
            </w:r>
          </w:p>
        </w:tc>
        <w:tc>
          <w:tcPr>
            <w:tcW w:w="99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DED9285"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80</w:t>
            </w:r>
          </w:p>
        </w:tc>
      </w:tr>
      <w:tr w:rsidR="007D7DF7" w:rsidRPr="0045380C" w14:paraId="34264BA3" w14:textId="77777777" w:rsidTr="0045380C">
        <w:trPr>
          <w:trHeight w:val="138"/>
        </w:trPr>
        <w:tc>
          <w:tcPr>
            <w:tcW w:w="810" w:type="dxa"/>
            <w:tcBorders>
              <w:top w:val="single" w:sz="6" w:space="0" w:color="000000"/>
              <w:left w:val="single" w:sz="6" w:space="0" w:color="000000"/>
              <w:bottom w:val="single" w:sz="6" w:space="0" w:color="000000"/>
              <w:right w:val="nil"/>
            </w:tcBorders>
            <w:shd w:val="clear" w:color="auto" w:fill="auto"/>
            <w:vAlign w:val="center"/>
          </w:tcPr>
          <w:p w14:paraId="784A5FB0"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4</w:t>
            </w:r>
          </w:p>
        </w:tc>
        <w:tc>
          <w:tcPr>
            <w:tcW w:w="303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845E1DD" w14:textId="77777777" w:rsidR="007D7DF7" w:rsidRPr="0045380C" w:rsidRDefault="007D7DF7" w:rsidP="00F95DD0">
            <w:pPr>
              <w:tabs>
                <w:tab w:val="left" w:pos="2479"/>
              </w:tabs>
              <w:spacing w:line="276" w:lineRule="auto"/>
              <w:rPr>
                <w:color w:val="000000"/>
                <w:sz w:val="16"/>
                <w:szCs w:val="16"/>
              </w:rPr>
            </w:pPr>
            <w:r w:rsidRPr="0045380C">
              <w:rPr>
                <w:color w:val="000000"/>
                <w:sz w:val="16"/>
                <w:szCs w:val="16"/>
              </w:rPr>
              <w:t>PALETAS PLASTICAS LISAS PARA ALMACENAMIENTO</w:t>
            </w:r>
          </w:p>
        </w:tc>
        <w:tc>
          <w:tcPr>
            <w:tcW w:w="128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BF6D01A" w14:textId="77777777" w:rsidR="007D7DF7" w:rsidRPr="0045380C" w:rsidRDefault="007D7DF7" w:rsidP="00F95DD0">
            <w:pPr>
              <w:spacing w:line="276" w:lineRule="auto"/>
              <w:jc w:val="center"/>
              <w:rPr>
                <w:rFonts w:eastAsia="Arial Narrow"/>
                <w:color w:val="000000"/>
                <w:sz w:val="16"/>
                <w:szCs w:val="16"/>
              </w:rPr>
            </w:pPr>
            <w:r w:rsidRPr="0045380C">
              <w:rPr>
                <w:color w:val="000000"/>
                <w:sz w:val="16"/>
                <w:szCs w:val="16"/>
              </w:rPr>
              <w:t>UNIDADES</w:t>
            </w:r>
          </w:p>
        </w:tc>
        <w:tc>
          <w:tcPr>
            <w:tcW w:w="99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69A2FBE"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200</w:t>
            </w:r>
          </w:p>
        </w:tc>
      </w:tr>
      <w:tr w:rsidR="007D7DF7" w:rsidRPr="0045380C" w14:paraId="351D1559" w14:textId="77777777" w:rsidTr="0045380C">
        <w:trPr>
          <w:trHeight w:val="210"/>
        </w:trPr>
        <w:tc>
          <w:tcPr>
            <w:tcW w:w="810" w:type="dxa"/>
            <w:tcBorders>
              <w:top w:val="single" w:sz="6" w:space="0" w:color="000000"/>
              <w:left w:val="single" w:sz="6" w:space="0" w:color="000000"/>
              <w:bottom w:val="single" w:sz="6" w:space="0" w:color="000000"/>
              <w:right w:val="nil"/>
            </w:tcBorders>
            <w:shd w:val="clear" w:color="auto" w:fill="auto"/>
            <w:vAlign w:val="center"/>
          </w:tcPr>
          <w:p w14:paraId="3C308E39"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5</w:t>
            </w:r>
          </w:p>
        </w:tc>
        <w:tc>
          <w:tcPr>
            <w:tcW w:w="303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DCCEAAA" w14:textId="77777777" w:rsidR="007D7DF7" w:rsidRPr="0045380C" w:rsidRDefault="007D7DF7" w:rsidP="00F95DD0">
            <w:pPr>
              <w:tabs>
                <w:tab w:val="left" w:pos="2430"/>
              </w:tabs>
              <w:spacing w:line="276" w:lineRule="auto"/>
              <w:rPr>
                <w:color w:val="000000"/>
                <w:sz w:val="16"/>
                <w:szCs w:val="16"/>
              </w:rPr>
            </w:pPr>
            <w:r w:rsidRPr="0045380C">
              <w:rPr>
                <w:color w:val="000000"/>
                <w:sz w:val="16"/>
                <w:szCs w:val="16"/>
              </w:rPr>
              <w:t>GAVETAS ORGANIZADORES PLÁSTICOS REFORZADOS</w:t>
            </w:r>
          </w:p>
        </w:tc>
        <w:tc>
          <w:tcPr>
            <w:tcW w:w="128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95339F3" w14:textId="77777777" w:rsidR="007D7DF7" w:rsidRPr="0045380C" w:rsidRDefault="007D7DF7" w:rsidP="00F95DD0">
            <w:pPr>
              <w:spacing w:line="276" w:lineRule="auto"/>
              <w:jc w:val="center"/>
              <w:rPr>
                <w:rFonts w:eastAsia="Arial Narrow"/>
                <w:color w:val="000000"/>
                <w:sz w:val="16"/>
                <w:szCs w:val="16"/>
              </w:rPr>
            </w:pPr>
            <w:r w:rsidRPr="0045380C">
              <w:rPr>
                <w:color w:val="000000"/>
                <w:sz w:val="16"/>
                <w:szCs w:val="16"/>
              </w:rPr>
              <w:t>UNIDADES</w:t>
            </w:r>
          </w:p>
        </w:tc>
        <w:tc>
          <w:tcPr>
            <w:tcW w:w="99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8E2EFF9"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150</w:t>
            </w:r>
          </w:p>
        </w:tc>
      </w:tr>
      <w:tr w:rsidR="007D7DF7" w:rsidRPr="0045380C" w14:paraId="11182956" w14:textId="77777777" w:rsidTr="0045380C">
        <w:trPr>
          <w:trHeight w:val="174"/>
        </w:trPr>
        <w:tc>
          <w:tcPr>
            <w:tcW w:w="810" w:type="dxa"/>
            <w:tcBorders>
              <w:top w:val="single" w:sz="6" w:space="0" w:color="000000"/>
              <w:left w:val="single" w:sz="6" w:space="0" w:color="000000"/>
              <w:bottom w:val="single" w:sz="6" w:space="0" w:color="000000"/>
              <w:right w:val="nil"/>
            </w:tcBorders>
            <w:shd w:val="clear" w:color="auto" w:fill="auto"/>
            <w:vAlign w:val="center"/>
          </w:tcPr>
          <w:p w14:paraId="37C8D4C5"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6</w:t>
            </w:r>
          </w:p>
        </w:tc>
        <w:tc>
          <w:tcPr>
            <w:tcW w:w="303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E975073" w14:textId="77777777" w:rsidR="007D7DF7" w:rsidRPr="0045380C" w:rsidRDefault="007D7DF7" w:rsidP="00F95DD0">
            <w:pPr>
              <w:tabs>
                <w:tab w:val="left" w:pos="2820"/>
              </w:tabs>
              <w:spacing w:line="276" w:lineRule="auto"/>
              <w:rPr>
                <w:color w:val="000000"/>
                <w:sz w:val="16"/>
                <w:szCs w:val="16"/>
              </w:rPr>
            </w:pPr>
            <w:r w:rsidRPr="0045380C">
              <w:rPr>
                <w:color w:val="000000"/>
                <w:sz w:val="16"/>
                <w:szCs w:val="16"/>
              </w:rPr>
              <w:t>CAJAS PLÁSTICAS PARA ALMACENAR</w:t>
            </w:r>
          </w:p>
        </w:tc>
        <w:tc>
          <w:tcPr>
            <w:tcW w:w="128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DF61F2B" w14:textId="77777777" w:rsidR="007D7DF7" w:rsidRPr="0045380C" w:rsidRDefault="007D7DF7" w:rsidP="00F95DD0">
            <w:pPr>
              <w:spacing w:line="276" w:lineRule="auto"/>
              <w:jc w:val="center"/>
              <w:rPr>
                <w:rFonts w:eastAsia="Arial Narrow"/>
                <w:color w:val="000000"/>
                <w:sz w:val="16"/>
                <w:szCs w:val="16"/>
              </w:rPr>
            </w:pPr>
            <w:r w:rsidRPr="0045380C">
              <w:rPr>
                <w:color w:val="000000"/>
                <w:sz w:val="16"/>
                <w:szCs w:val="16"/>
              </w:rPr>
              <w:t>UNIDADES</w:t>
            </w:r>
          </w:p>
        </w:tc>
        <w:tc>
          <w:tcPr>
            <w:tcW w:w="99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616BB31"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200</w:t>
            </w:r>
          </w:p>
        </w:tc>
      </w:tr>
      <w:tr w:rsidR="007D7DF7" w:rsidRPr="0045380C" w14:paraId="0A78EDFC" w14:textId="77777777" w:rsidTr="0045380C">
        <w:trPr>
          <w:trHeight w:val="53"/>
        </w:trPr>
        <w:tc>
          <w:tcPr>
            <w:tcW w:w="810" w:type="dxa"/>
            <w:tcBorders>
              <w:top w:val="single" w:sz="6" w:space="0" w:color="000000"/>
              <w:left w:val="single" w:sz="6" w:space="0" w:color="000000"/>
              <w:bottom w:val="single" w:sz="6" w:space="0" w:color="000000"/>
              <w:right w:val="nil"/>
            </w:tcBorders>
            <w:shd w:val="clear" w:color="auto" w:fill="auto"/>
            <w:vAlign w:val="center"/>
          </w:tcPr>
          <w:p w14:paraId="66F6763F"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7</w:t>
            </w:r>
          </w:p>
        </w:tc>
        <w:tc>
          <w:tcPr>
            <w:tcW w:w="303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8233CF6" w14:textId="77777777" w:rsidR="007D7DF7" w:rsidRPr="0045380C" w:rsidRDefault="007D7DF7" w:rsidP="00F95DD0">
            <w:pPr>
              <w:spacing w:line="276" w:lineRule="auto"/>
              <w:rPr>
                <w:color w:val="000000"/>
                <w:sz w:val="16"/>
                <w:szCs w:val="16"/>
              </w:rPr>
            </w:pPr>
            <w:r w:rsidRPr="0045380C">
              <w:rPr>
                <w:color w:val="000000"/>
                <w:sz w:val="16"/>
                <w:szCs w:val="16"/>
              </w:rPr>
              <w:t>CAJAS DE CARTON CON TAPA</w:t>
            </w:r>
          </w:p>
        </w:tc>
        <w:tc>
          <w:tcPr>
            <w:tcW w:w="128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AE65654" w14:textId="77777777" w:rsidR="007D7DF7" w:rsidRPr="0045380C" w:rsidRDefault="007D7DF7" w:rsidP="00F95DD0">
            <w:pPr>
              <w:spacing w:line="276" w:lineRule="auto"/>
              <w:jc w:val="center"/>
              <w:rPr>
                <w:rFonts w:eastAsia="Arial Narrow"/>
                <w:color w:val="000000"/>
                <w:sz w:val="16"/>
                <w:szCs w:val="16"/>
              </w:rPr>
            </w:pPr>
            <w:r w:rsidRPr="0045380C">
              <w:rPr>
                <w:color w:val="000000"/>
                <w:sz w:val="16"/>
                <w:szCs w:val="16"/>
              </w:rPr>
              <w:t>UNIDADES</w:t>
            </w:r>
          </w:p>
        </w:tc>
        <w:tc>
          <w:tcPr>
            <w:tcW w:w="99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18A8765" w14:textId="77777777" w:rsidR="007D7DF7" w:rsidRPr="0045380C" w:rsidRDefault="007D7DF7" w:rsidP="00F95DD0">
            <w:pPr>
              <w:spacing w:line="276" w:lineRule="auto"/>
              <w:jc w:val="center"/>
              <w:rPr>
                <w:rFonts w:eastAsia="Arial Narrow"/>
                <w:color w:val="000000"/>
                <w:sz w:val="16"/>
                <w:szCs w:val="16"/>
              </w:rPr>
            </w:pPr>
            <w:r w:rsidRPr="0045380C">
              <w:rPr>
                <w:rFonts w:eastAsia="Arial Narrow"/>
                <w:color w:val="000000"/>
                <w:sz w:val="16"/>
                <w:szCs w:val="16"/>
              </w:rPr>
              <w:t>200</w:t>
            </w:r>
          </w:p>
        </w:tc>
      </w:tr>
    </w:tbl>
    <w:p w14:paraId="3CC042D8" w14:textId="352A0088" w:rsidR="00465CCF" w:rsidRPr="0045380C" w:rsidRDefault="00B434A8" w:rsidP="004D177F">
      <w:pPr>
        <w:jc w:val="both"/>
        <w:rPr>
          <w:b/>
          <w:sz w:val="22"/>
          <w:szCs w:val="22"/>
        </w:rPr>
      </w:pPr>
      <w:r w:rsidRPr="0045380C">
        <w:rPr>
          <w:b/>
          <w:sz w:val="22"/>
          <w:szCs w:val="22"/>
        </w:rPr>
        <w:t xml:space="preserve"> </w:t>
      </w:r>
    </w:p>
    <w:p w14:paraId="36D13FB9" w14:textId="77777777" w:rsidR="00465CCF" w:rsidRPr="0045380C" w:rsidRDefault="00465CCF" w:rsidP="004D177F">
      <w:pPr>
        <w:pStyle w:val="Prrafodelista"/>
        <w:ind w:left="0"/>
        <w:rPr>
          <w:sz w:val="22"/>
          <w:szCs w:val="22"/>
        </w:rPr>
      </w:pPr>
    </w:p>
    <w:p w14:paraId="798FC643" w14:textId="77777777" w:rsidR="0045380C" w:rsidRPr="0045380C" w:rsidRDefault="00305F17" w:rsidP="0045380C">
      <w:pPr>
        <w:jc w:val="both"/>
        <w:rPr>
          <w:b/>
        </w:rPr>
      </w:pPr>
      <w:r w:rsidRPr="0045380C">
        <w:rPr>
          <w:b/>
          <w:bCs/>
          <w:sz w:val="22"/>
          <w:szCs w:val="22"/>
        </w:rPr>
        <w:t xml:space="preserve">Artículo 3. </w:t>
      </w:r>
      <w:r w:rsidR="00465CCF" w:rsidRPr="0045380C">
        <w:rPr>
          <w:b/>
          <w:bCs/>
          <w:sz w:val="22"/>
          <w:szCs w:val="22"/>
        </w:rPr>
        <w:t>Lugar de ejecución.</w:t>
      </w:r>
      <w:r w:rsidR="00886203" w:rsidRPr="0045380C">
        <w:rPr>
          <w:b/>
          <w:bCs/>
          <w:sz w:val="22"/>
          <w:szCs w:val="22"/>
        </w:rPr>
        <w:t xml:space="preserve"> </w:t>
      </w:r>
      <w:r w:rsidR="00886203" w:rsidRPr="0045380C">
        <w:rPr>
          <w:sz w:val="22"/>
          <w:szCs w:val="22"/>
        </w:rPr>
        <w:t xml:space="preserve">Los </w:t>
      </w:r>
      <w:r w:rsidR="008F2F47" w:rsidRPr="0045380C">
        <w:rPr>
          <w:sz w:val="22"/>
          <w:szCs w:val="22"/>
        </w:rPr>
        <w:t>bienes objeto</w:t>
      </w:r>
      <w:r w:rsidR="00886203" w:rsidRPr="0045380C">
        <w:rPr>
          <w:sz w:val="22"/>
          <w:szCs w:val="22"/>
        </w:rPr>
        <w:t xml:space="preserve"> de este contrato serán recibidos por la institución contratante</w:t>
      </w:r>
      <w:r w:rsidR="008F2F47" w:rsidRPr="0045380C">
        <w:rPr>
          <w:b/>
          <w:bCs/>
          <w:sz w:val="22"/>
          <w:szCs w:val="22"/>
        </w:rPr>
        <w:t xml:space="preserve">. </w:t>
      </w:r>
      <w:r w:rsidR="00465CCF" w:rsidRPr="0045380C">
        <w:rPr>
          <w:sz w:val="22"/>
          <w:szCs w:val="22"/>
        </w:rPr>
        <w:t xml:space="preserve">Las actividades previstas para la </w:t>
      </w:r>
      <w:r w:rsidR="002F1DE0" w:rsidRPr="0045380C">
        <w:rPr>
          <w:sz w:val="22"/>
          <w:szCs w:val="22"/>
        </w:rPr>
        <w:t>adquisición del bien se</w:t>
      </w:r>
      <w:r w:rsidR="00465CCF" w:rsidRPr="0045380C">
        <w:rPr>
          <w:sz w:val="22"/>
          <w:szCs w:val="22"/>
        </w:rPr>
        <w:t xml:space="preserve"> desarrollarán en </w:t>
      </w:r>
      <w:r w:rsidR="0045380C" w:rsidRPr="0045380C">
        <w:rPr>
          <w:b/>
        </w:rPr>
        <w:t>almacén del INAPA en el Km 18 de la Autopista Duarte, Santo Domingo Rep. Dom.</w:t>
      </w:r>
    </w:p>
    <w:p w14:paraId="01666A56" w14:textId="77777777" w:rsidR="00465CCF" w:rsidRPr="0045380C" w:rsidRDefault="00465CCF" w:rsidP="004D177F">
      <w:pPr>
        <w:pStyle w:val="Prrafodelista"/>
        <w:ind w:left="0"/>
        <w:jc w:val="both"/>
        <w:rPr>
          <w:b/>
          <w:bCs/>
          <w:sz w:val="22"/>
          <w:szCs w:val="22"/>
        </w:rPr>
      </w:pPr>
    </w:p>
    <w:p w14:paraId="510A0370" w14:textId="4A5556FA"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w:t>
      </w:r>
      <w:r w:rsidR="007F0A09" w:rsidRPr="00DC3447">
        <w:rPr>
          <w:b/>
        </w:rPr>
        <w:t>quince</w:t>
      </w:r>
      <w:r w:rsidR="00F370CF" w:rsidRPr="00DC3447">
        <w:rPr>
          <w:b/>
        </w:rPr>
        <w:t xml:space="preserve"> (</w:t>
      </w:r>
      <w:r w:rsidR="007F0A09" w:rsidRPr="00DC3447">
        <w:rPr>
          <w:b/>
        </w:rPr>
        <w:t>15</w:t>
      </w:r>
      <w:r w:rsidR="00F370CF" w:rsidRPr="00DC3447">
        <w:rPr>
          <w:b/>
        </w:rPr>
        <w:t>) días</w:t>
      </w:r>
      <w:r w:rsidR="00F370CF">
        <w:t xml:space="preserve"> y no deben exceder los </w:t>
      </w:r>
      <w:r w:rsidR="00DC3447" w:rsidRPr="00DC3447">
        <w:rPr>
          <w:b/>
        </w:rPr>
        <w:t>treinta</w:t>
      </w:r>
      <w:r w:rsidR="00F370CF" w:rsidRPr="00DC3447">
        <w:rPr>
          <w:b/>
        </w:rPr>
        <w:t xml:space="preserve"> (</w:t>
      </w:r>
      <w:r w:rsidR="007F0A09" w:rsidRPr="00DC3447">
        <w:rPr>
          <w:b/>
        </w:rPr>
        <w:t>30</w:t>
      </w:r>
      <w:r w:rsidR="00F370CF" w:rsidRPr="00DC3447">
        <w:rPr>
          <w:b/>
        </w:rPr>
        <w:t>) días</w:t>
      </w:r>
      <w:r w:rsidR="00F370CF">
        <w:t xml:space="preserve">,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62FCD4B"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45380C" w:rsidRPr="0045380C">
        <w:rPr>
          <w:b/>
          <w:sz w:val="22"/>
          <w:szCs w:val="22"/>
        </w:rPr>
        <w:t>cinco (5) meses</w:t>
      </w:r>
      <w:r w:rsidR="0045380C">
        <w:rPr>
          <w:sz w:val="22"/>
          <w:szCs w:val="22"/>
        </w:rPr>
        <w:t xml:space="preserve">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0F1C721"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 xml:space="preserve">una </w:t>
      </w:r>
      <w:r w:rsidR="0045380C">
        <w:rPr>
          <w:rFonts w:eastAsia="SimSun"/>
          <w:sz w:val="22"/>
          <w:szCs w:val="22"/>
          <w:lang w:val="es-MX"/>
        </w:rPr>
        <w:t>Póliza de garantía de Fiel cumplimiento de la oferta</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478F0DE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00DC3447" w:rsidRPr="00DC3447">
        <w:rPr>
          <w:b/>
          <w:sz w:val="22"/>
          <w:szCs w:val="22"/>
        </w:rPr>
        <w:t>treinta (30)</w:t>
      </w:r>
      <w:r w:rsidRPr="00DC3447">
        <w:rPr>
          <w:b/>
          <w:sz w:val="22"/>
          <w:szCs w:val="22"/>
        </w:rPr>
        <w:t xml:space="preserve"> días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159EFD4F"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5973D6">
        <w:rPr>
          <w:sz w:val="22"/>
          <w:szCs w:val="22"/>
        </w:rPr>
        <w:t>comparación de precio</w:t>
      </w:r>
      <w:r w:rsidR="00522844">
        <w:rPr>
          <w:sz w:val="22"/>
          <w:szCs w:val="22"/>
        </w:rPr>
        <w:t xml:space="preserve"> </w:t>
      </w:r>
      <w:r w:rsidR="00D101C0">
        <w:rPr>
          <w:rFonts w:ascii="Arial Narrow" w:eastAsia="Arial Narrow" w:hAnsi="Arial Narrow" w:cs="Arial Narrow"/>
          <w:b/>
          <w:color w:val="000000"/>
        </w:rPr>
        <w:t>“</w:t>
      </w:r>
      <w:r w:rsidR="007D7DF7" w:rsidRPr="007D7DF7">
        <w:rPr>
          <w:b/>
          <w:sz w:val="22"/>
          <w:szCs w:val="22"/>
        </w:rPr>
        <w:t>ADQUISICION DE RECIPIENTES DE ALMACENAMIENTOS PARA EL INAPA</w:t>
      </w:r>
      <w:r w:rsidR="005973D6" w:rsidRPr="005973D6">
        <w:rPr>
          <w:b/>
          <w:sz w:val="22"/>
          <w:szCs w:val="22"/>
        </w:rPr>
        <w:t>”</w:t>
      </w:r>
      <w:r w:rsidR="005973D6" w:rsidRPr="005973D6">
        <w:rPr>
          <w:sz w:val="22"/>
          <w:szCs w:val="22"/>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5973D6">
        <w:rPr>
          <w:b/>
          <w:sz w:val="22"/>
          <w:szCs w:val="22"/>
        </w:rPr>
        <w:t>CP</w:t>
      </w:r>
      <w:r w:rsidR="00522844" w:rsidRPr="00522844">
        <w:rPr>
          <w:b/>
          <w:sz w:val="22"/>
          <w:szCs w:val="22"/>
        </w:rPr>
        <w:t>-2024-00</w:t>
      </w:r>
      <w:r w:rsidR="00DC3447">
        <w:rPr>
          <w:b/>
          <w:sz w:val="22"/>
          <w:szCs w:val="22"/>
        </w:rPr>
        <w:t>2</w:t>
      </w:r>
      <w:r w:rsidR="007D7DF7">
        <w:rPr>
          <w:b/>
          <w:sz w:val="22"/>
          <w:szCs w:val="22"/>
        </w:rPr>
        <w:t>5</w:t>
      </w:r>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5"/>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6"/>
      </w:r>
      <w:r w:rsidRPr="004D177F">
        <w:rPr>
          <w:sz w:val="22"/>
          <w:szCs w:val="22"/>
        </w:rPr>
        <w:t>, al proveedor para que subsane los defectos y proceda, en un plazo</w:t>
      </w:r>
      <w:r w:rsidRPr="004D177F">
        <w:rPr>
          <w:rStyle w:val="Refdenotaalpie"/>
          <w:sz w:val="22"/>
          <w:szCs w:val="22"/>
        </w:rPr>
        <w:footnoteReference w:id="7"/>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Coprocesamiento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49863AD6" w14:textId="5807D29A" w:rsidR="00B703E0" w:rsidRDefault="00B703E0" w:rsidP="004D177F">
      <w:pPr>
        <w:jc w:val="both"/>
        <w:rPr>
          <w:b/>
          <w:color w:val="80000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notarización del contrato serán </w:t>
      </w:r>
      <w:r w:rsidRPr="00E71B40">
        <w:rPr>
          <w:sz w:val="22"/>
          <w:szCs w:val="22"/>
        </w:rPr>
        <w:t xml:space="preserve">cubiertos por </w:t>
      </w:r>
      <w:r w:rsidR="00D101C0">
        <w:rPr>
          <w:sz w:val="22"/>
          <w:szCs w:val="22"/>
        </w:rPr>
        <w:t>e</w:t>
      </w:r>
      <w:r w:rsidR="00D101C0">
        <w:rPr>
          <w:b/>
          <w:color w:val="800000"/>
          <w:sz w:val="22"/>
          <w:szCs w:val="22"/>
        </w:rPr>
        <w:t>l proveedor.</w:t>
      </w:r>
    </w:p>
    <w:p w14:paraId="3F274B0B" w14:textId="77777777" w:rsidR="00D101C0" w:rsidRPr="004D177F" w:rsidRDefault="00D101C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D101C0" w:rsidRDefault="00465CCF" w:rsidP="006D7E44">
      <w:pPr>
        <w:jc w:val="both"/>
        <w:rPr>
          <w:b/>
          <w:sz w:val="22"/>
          <w:szCs w:val="22"/>
        </w:rPr>
      </w:pPr>
      <w:r w:rsidRPr="004D177F">
        <w:rPr>
          <w:sz w:val="22"/>
          <w:szCs w:val="22"/>
        </w:rPr>
        <w:t xml:space="preserve">Por </w:t>
      </w:r>
      <w:r w:rsidR="006D7E44" w:rsidRPr="00D101C0">
        <w:rPr>
          <w:b/>
        </w:rPr>
        <w:t>Instituto nacional de aguas potables y alcantarillados (INAPA</w:t>
      </w:r>
      <w:r w:rsidR="006D7E44" w:rsidRPr="00D101C0">
        <w:rPr>
          <w:rStyle w:val="Style6"/>
          <w:rFonts w:eastAsiaTheme="majorEastAsia"/>
          <w:b w:val="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4F53EE0F" w:rsidR="00010A82" w:rsidRDefault="00010A82" w:rsidP="004D177F">
      <w:pPr>
        <w:rPr>
          <w:b/>
          <w:color w:val="000000"/>
          <w:sz w:val="22"/>
          <w:szCs w:val="22"/>
          <w:lang w:val="es-ES"/>
        </w:rPr>
      </w:pPr>
    </w:p>
    <w:p w14:paraId="61E09EB9" w14:textId="55CA076D" w:rsidR="00600132" w:rsidRDefault="00600132" w:rsidP="004D177F">
      <w:pPr>
        <w:rPr>
          <w:b/>
          <w:color w:val="000000"/>
          <w:sz w:val="22"/>
          <w:szCs w:val="22"/>
          <w:lang w:val="es-ES"/>
        </w:rPr>
      </w:pPr>
    </w:p>
    <w:p w14:paraId="428BB471" w14:textId="1DCCE62E" w:rsidR="00600132" w:rsidRDefault="00600132" w:rsidP="004D177F">
      <w:pPr>
        <w:rPr>
          <w:b/>
          <w:color w:val="000000"/>
          <w:sz w:val="22"/>
          <w:szCs w:val="22"/>
          <w:lang w:val="es-ES"/>
        </w:rPr>
      </w:pPr>
    </w:p>
    <w:p w14:paraId="58A730D3" w14:textId="7D846BE5" w:rsidR="00600132" w:rsidRDefault="00600132" w:rsidP="004D177F">
      <w:pPr>
        <w:rPr>
          <w:b/>
          <w:color w:val="000000"/>
          <w:sz w:val="22"/>
          <w:szCs w:val="22"/>
          <w:lang w:val="es-ES"/>
        </w:rPr>
      </w:pPr>
    </w:p>
    <w:p w14:paraId="5C2C2CA5" w14:textId="094EF22F" w:rsidR="00600132" w:rsidRDefault="00600132" w:rsidP="004D177F">
      <w:pPr>
        <w:rPr>
          <w:b/>
          <w:color w:val="000000"/>
          <w:sz w:val="22"/>
          <w:szCs w:val="22"/>
          <w:lang w:val="es-ES"/>
        </w:rPr>
      </w:pPr>
    </w:p>
    <w:p w14:paraId="34ADA6E7" w14:textId="0EEA4EC2" w:rsidR="00600132" w:rsidRDefault="00600132" w:rsidP="004D177F">
      <w:pPr>
        <w:rPr>
          <w:b/>
          <w:color w:val="000000"/>
          <w:sz w:val="22"/>
          <w:szCs w:val="22"/>
          <w:lang w:val="es-ES"/>
        </w:rPr>
      </w:pPr>
    </w:p>
    <w:p w14:paraId="4DDC30A2" w14:textId="25F52F60" w:rsidR="00600132" w:rsidRDefault="00600132" w:rsidP="004D177F">
      <w:pPr>
        <w:rPr>
          <w:b/>
          <w:color w:val="000000"/>
          <w:sz w:val="22"/>
          <w:szCs w:val="22"/>
          <w:lang w:val="es-ES"/>
        </w:rPr>
      </w:pPr>
    </w:p>
    <w:p w14:paraId="4A274D64" w14:textId="76FC441B" w:rsidR="00600132" w:rsidRDefault="00600132" w:rsidP="004D177F">
      <w:pPr>
        <w:rPr>
          <w:b/>
          <w:color w:val="000000"/>
          <w:sz w:val="22"/>
          <w:szCs w:val="22"/>
          <w:lang w:val="es-ES"/>
        </w:rPr>
      </w:pPr>
    </w:p>
    <w:p w14:paraId="46CDB239" w14:textId="35CDF914" w:rsidR="00600132" w:rsidRDefault="00600132" w:rsidP="004D177F">
      <w:pPr>
        <w:rPr>
          <w:b/>
          <w:color w:val="000000"/>
          <w:sz w:val="22"/>
          <w:szCs w:val="22"/>
          <w:lang w:val="es-ES"/>
        </w:rPr>
      </w:pPr>
    </w:p>
    <w:p w14:paraId="39D95646" w14:textId="25115818" w:rsidR="00600132" w:rsidRDefault="00600132" w:rsidP="004D177F">
      <w:pPr>
        <w:rPr>
          <w:b/>
          <w:color w:val="000000"/>
          <w:sz w:val="22"/>
          <w:szCs w:val="22"/>
          <w:lang w:val="es-ES"/>
        </w:rPr>
      </w:pPr>
    </w:p>
    <w:p w14:paraId="256D5EB9" w14:textId="1BA1D18B" w:rsidR="00600132" w:rsidRDefault="00600132" w:rsidP="004D177F">
      <w:pPr>
        <w:rPr>
          <w:b/>
          <w:color w:val="000000"/>
          <w:sz w:val="22"/>
          <w:szCs w:val="22"/>
          <w:lang w:val="es-ES"/>
        </w:rPr>
      </w:pPr>
    </w:p>
    <w:p w14:paraId="29F07A71" w14:textId="3AB716BE" w:rsidR="00600132" w:rsidRDefault="00600132" w:rsidP="004D177F">
      <w:pPr>
        <w:rPr>
          <w:b/>
          <w:color w:val="000000"/>
          <w:sz w:val="22"/>
          <w:szCs w:val="22"/>
          <w:lang w:val="es-ES"/>
        </w:rPr>
      </w:pPr>
    </w:p>
    <w:p w14:paraId="1CF04746" w14:textId="064C0A36" w:rsidR="00600132" w:rsidRDefault="00600132" w:rsidP="004D177F">
      <w:pPr>
        <w:rPr>
          <w:b/>
          <w:color w:val="000000"/>
          <w:sz w:val="22"/>
          <w:szCs w:val="22"/>
          <w:lang w:val="es-ES"/>
        </w:rPr>
      </w:pPr>
    </w:p>
    <w:p w14:paraId="2E306407" w14:textId="63AE3405" w:rsidR="00600132" w:rsidRDefault="00600132" w:rsidP="004D177F">
      <w:pPr>
        <w:rPr>
          <w:b/>
          <w:color w:val="000000"/>
          <w:sz w:val="22"/>
          <w:szCs w:val="22"/>
          <w:lang w:val="es-ES"/>
        </w:rPr>
      </w:pPr>
    </w:p>
    <w:p w14:paraId="2D0E7FAE" w14:textId="086B7828" w:rsidR="00600132" w:rsidRDefault="00600132" w:rsidP="004D177F">
      <w:pPr>
        <w:rPr>
          <w:b/>
          <w:color w:val="000000"/>
          <w:sz w:val="22"/>
          <w:szCs w:val="22"/>
          <w:lang w:val="es-ES"/>
        </w:rPr>
      </w:pPr>
    </w:p>
    <w:p w14:paraId="1DED4AFC" w14:textId="37A90EF2" w:rsidR="00600132" w:rsidRDefault="00600132" w:rsidP="004D177F">
      <w:pPr>
        <w:rPr>
          <w:b/>
          <w:color w:val="000000"/>
          <w:sz w:val="22"/>
          <w:szCs w:val="22"/>
          <w:lang w:val="es-ES"/>
        </w:rPr>
      </w:pPr>
    </w:p>
    <w:p w14:paraId="6BAF2B0F" w14:textId="18EA0A73" w:rsidR="00600132" w:rsidRDefault="00600132" w:rsidP="004D177F">
      <w:pPr>
        <w:rPr>
          <w:b/>
          <w:color w:val="000000"/>
          <w:sz w:val="22"/>
          <w:szCs w:val="22"/>
          <w:lang w:val="es-ES"/>
        </w:rPr>
      </w:pPr>
    </w:p>
    <w:p w14:paraId="659FAC73" w14:textId="29FFE5DC" w:rsidR="00600132" w:rsidRDefault="00600132" w:rsidP="004D177F">
      <w:pPr>
        <w:rPr>
          <w:b/>
          <w:color w:val="000000"/>
          <w:sz w:val="22"/>
          <w:szCs w:val="22"/>
          <w:lang w:val="es-ES"/>
        </w:rPr>
      </w:pPr>
    </w:p>
    <w:p w14:paraId="592204EF" w14:textId="77777777" w:rsidR="00600132" w:rsidRDefault="00600132" w:rsidP="004D177F">
      <w:pPr>
        <w:rPr>
          <w:b/>
          <w:color w:val="000000"/>
          <w:sz w:val="22"/>
          <w:szCs w:val="22"/>
          <w:lang w:val="es-ES"/>
        </w:rPr>
      </w:pPr>
      <w:bookmarkStart w:id="4" w:name="_GoBack"/>
      <w:bookmarkEnd w:id="4"/>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Realizado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Aprobado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Referencia:</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Realizada /Aprobada por:</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Descripción y Referencias.</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AA560" w14:textId="77777777" w:rsidR="00544B37" w:rsidRDefault="00544B37" w:rsidP="00465CCF">
      <w:r>
        <w:separator/>
      </w:r>
    </w:p>
  </w:endnote>
  <w:endnote w:type="continuationSeparator" w:id="0">
    <w:p w14:paraId="2A4030AC" w14:textId="77777777" w:rsidR="00544B37" w:rsidRDefault="00544B37"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6B24E596"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544B37">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544B37">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C0EE0" w14:textId="77777777" w:rsidR="00544B37" w:rsidRDefault="00544B37" w:rsidP="00465CCF">
      <w:r>
        <w:separator/>
      </w:r>
    </w:p>
  </w:footnote>
  <w:footnote w:type="continuationSeparator" w:id="0">
    <w:p w14:paraId="455E63CD" w14:textId="77777777" w:rsidR="00544B37" w:rsidRDefault="00544B37"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6">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7">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5380C"/>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44B37"/>
    <w:rsid w:val="00550193"/>
    <w:rsid w:val="00552642"/>
    <w:rsid w:val="00560A9C"/>
    <w:rsid w:val="00563602"/>
    <w:rsid w:val="005973D6"/>
    <w:rsid w:val="005B2E32"/>
    <w:rsid w:val="005B5EE6"/>
    <w:rsid w:val="005E0CE8"/>
    <w:rsid w:val="005F42BF"/>
    <w:rsid w:val="00600132"/>
    <w:rsid w:val="006146ED"/>
    <w:rsid w:val="006452DE"/>
    <w:rsid w:val="00677B7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D7DF7"/>
    <w:rsid w:val="007E65DC"/>
    <w:rsid w:val="007F0767"/>
    <w:rsid w:val="007F0A09"/>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01C0"/>
    <w:rsid w:val="00D15816"/>
    <w:rsid w:val="00D279D1"/>
    <w:rsid w:val="00D35F04"/>
    <w:rsid w:val="00D374BA"/>
    <w:rsid w:val="00D50F7D"/>
    <w:rsid w:val="00D651DF"/>
    <w:rsid w:val="00D653BB"/>
    <w:rsid w:val="00D9064F"/>
    <w:rsid w:val="00D92E65"/>
    <w:rsid w:val="00D93DD1"/>
    <w:rsid w:val="00DB089D"/>
    <w:rsid w:val="00DC3447"/>
    <w:rsid w:val="00DD6B52"/>
    <w:rsid w:val="00DE085C"/>
    <w:rsid w:val="00DE17B8"/>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0332-DFB2-4B75-8432-692783B9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6072</Words>
  <Characters>34612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4</cp:revision>
  <cp:lastPrinted>2024-03-19T13:17:00Z</cp:lastPrinted>
  <dcterms:created xsi:type="dcterms:W3CDTF">2024-09-16T15:44:00Z</dcterms:created>
  <dcterms:modified xsi:type="dcterms:W3CDTF">2024-09-16T17:23:00Z</dcterms:modified>
</cp:coreProperties>
</file>