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F85CA" w14:textId="77777777" w:rsidR="00A05B48" w:rsidRPr="00C80973" w:rsidRDefault="00A05B48" w:rsidP="00A05B48">
      <w:pPr>
        <w:jc w:val="center"/>
      </w:pPr>
      <w:r w:rsidRPr="00C80973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9D82B3" wp14:editId="1AABD26A">
                <wp:simplePos x="0" y="0"/>
                <wp:positionH relativeFrom="column">
                  <wp:posOffset>232608</wp:posOffset>
                </wp:positionH>
                <wp:positionV relativeFrom="paragraph">
                  <wp:posOffset>-457761</wp:posOffset>
                </wp:positionV>
                <wp:extent cx="2313940" cy="1043940"/>
                <wp:effectExtent l="0" t="0" r="3810" b="3810"/>
                <wp:wrapNone/>
                <wp:docPr id="24" name="Rectángu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3940" cy="104394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384B91" id="Rectángulo 24" o:spid="_x0000_s1026" style="position:absolute;margin-left:18.3pt;margin-top:-36.05pt;width:182.2pt;height:8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" fillcolor="#002060" stroked="f" strokeweight="1pt"/>
            </w:pict>
          </mc:Fallback>
        </mc:AlternateContent>
      </w:r>
      <w:r w:rsidRPr="00C80973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B3E7A0" wp14:editId="2CC9CB07">
                <wp:simplePos x="0" y="0"/>
                <wp:positionH relativeFrom="page">
                  <wp:align>right</wp:align>
                </wp:positionH>
                <wp:positionV relativeFrom="paragraph">
                  <wp:posOffset>-913765</wp:posOffset>
                </wp:positionV>
                <wp:extent cx="4810125" cy="1066800"/>
                <wp:effectExtent l="0" t="0" r="9525" b="0"/>
                <wp:wrapNone/>
                <wp:docPr id="19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10125" cy="1066800"/>
                        </a:xfrm>
                        <a:prstGeom prst="rect">
                          <a:avLst/>
                        </a:prstGeom>
                        <a:solidFill>
                          <a:srgbClr val="093B8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BCA036" id="Rectángulo 19" o:spid="_x0000_s1026" style="position:absolute;margin-left:327.55pt;margin-top:-71.95pt;width:378.75pt;height:84pt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" fillcolor="#093b8d" stroked="f" strokeweight="1pt">
                <w10:wrap anchorx="page"/>
              </v:rect>
            </w:pict>
          </mc:Fallback>
        </mc:AlternateContent>
      </w:r>
      <w:r w:rsidRPr="00C80973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7EA694" wp14:editId="19C97035">
                <wp:simplePos x="0" y="0"/>
                <wp:positionH relativeFrom="column">
                  <wp:posOffset>-207645</wp:posOffset>
                </wp:positionH>
                <wp:positionV relativeFrom="paragraph">
                  <wp:posOffset>-7046595</wp:posOffset>
                </wp:positionV>
                <wp:extent cx="7113270" cy="2172970"/>
                <wp:effectExtent l="0" t="0" r="0" b="0"/>
                <wp:wrapNone/>
                <wp:docPr id="2" name="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13270" cy="217297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3A7B4A" w14:textId="77777777" w:rsidR="00A05B48" w:rsidRDefault="00A05B48" w:rsidP="00A05B48">
                            <w:pPr>
                              <w:jc w:val="center"/>
                              <w:rPr>
                                <w:b/>
                                <w:color w:val="E7E6E6" w:themeColor="background2"/>
                                <w:sz w:val="56"/>
                              </w:rPr>
                            </w:pPr>
                            <w:r w:rsidRPr="00F029B0">
                              <w:rPr>
                                <w:b/>
                                <w:color w:val="E7E6E6" w:themeColor="background2"/>
                                <w:sz w:val="56"/>
                              </w:rPr>
                              <w:t xml:space="preserve">INFORME </w:t>
                            </w:r>
                            <w:proofErr w:type="gramStart"/>
                            <w:r w:rsidRPr="00F029B0">
                              <w:rPr>
                                <w:b/>
                                <w:color w:val="E7E6E6" w:themeColor="background2"/>
                                <w:sz w:val="56"/>
                              </w:rPr>
                              <w:t>DE  SEGUIMIENTO</w:t>
                            </w:r>
                            <w:proofErr w:type="gramEnd"/>
                            <w:r w:rsidRPr="00F029B0">
                              <w:rPr>
                                <w:b/>
                                <w:color w:val="E7E6E6" w:themeColor="background2"/>
                                <w:sz w:val="56"/>
                              </w:rPr>
                              <w:t xml:space="preserve"> A LOS INDICADORES DE GESTIÓN</w:t>
                            </w:r>
                          </w:p>
                          <w:p w14:paraId="71988AF7" w14:textId="77777777" w:rsidR="00A05B48" w:rsidRPr="007B48EC" w:rsidRDefault="00A05B48" w:rsidP="00A05B48">
                            <w:pPr>
                              <w:jc w:val="center"/>
                              <w:rPr>
                                <w:b/>
                                <w:color w:val="E7E6E6" w:themeColor="background2"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E7E6E6" w:themeColor="background2"/>
                                <w:sz w:val="72"/>
                              </w:rPr>
                              <w:t>Marzo 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7EA694" id="1 Rectángulo" o:spid="_x0000_s1026" style="position:absolute;left:0;text-align:left;margin-left:-16.35pt;margin-top:-554.85pt;width:560.1pt;height:17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" fillcolor="#2f5496 [2404]" stroked="f" strokeweight="1pt">
                <v:textbox>
                  <w:txbxContent>
                    <w:p w14:paraId="2F3A7B4A" w14:textId="77777777" w:rsidR="00A05B48" w:rsidRDefault="00A05B48" w:rsidP="00A05B48">
                      <w:pPr>
                        <w:jc w:val="center"/>
                        <w:rPr>
                          <w:b/>
                          <w:color w:val="E7E6E6" w:themeColor="background2"/>
                          <w:sz w:val="56"/>
                        </w:rPr>
                      </w:pPr>
                      <w:r w:rsidRPr="00F029B0">
                        <w:rPr>
                          <w:b/>
                          <w:color w:val="E7E6E6" w:themeColor="background2"/>
                          <w:sz w:val="56"/>
                        </w:rPr>
                        <w:t xml:space="preserve">INFORME </w:t>
                      </w:r>
                      <w:proofErr w:type="gramStart"/>
                      <w:r w:rsidRPr="00F029B0">
                        <w:rPr>
                          <w:b/>
                          <w:color w:val="E7E6E6" w:themeColor="background2"/>
                          <w:sz w:val="56"/>
                        </w:rPr>
                        <w:t>DE  SEGUIMIENTO</w:t>
                      </w:r>
                      <w:proofErr w:type="gramEnd"/>
                      <w:r w:rsidRPr="00F029B0">
                        <w:rPr>
                          <w:b/>
                          <w:color w:val="E7E6E6" w:themeColor="background2"/>
                          <w:sz w:val="56"/>
                        </w:rPr>
                        <w:t xml:space="preserve"> A LOS INDICADORES DE GESTIÓN</w:t>
                      </w:r>
                    </w:p>
                    <w:p w14:paraId="71988AF7" w14:textId="77777777" w:rsidR="00A05B48" w:rsidRPr="007B48EC" w:rsidRDefault="00A05B48" w:rsidP="00A05B48">
                      <w:pPr>
                        <w:jc w:val="center"/>
                        <w:rPr>
                          <w:b/>
                          <w:color w:val="E7E6E6" w:themeColor="background2"/>
                          <w:sz w:val="72"/>
                        </w:rPr>
                      </w:pPr>
                      <w:r>
                        <w:rPr>
                          <w:b/>
                          <w:color w:val="E7E6E6" w:themeColor="background2"/>
                          <w:sz w:val="72"/>
                        </w:rPr>
                        <w:t>Marzo 2018</w:t>
                      </w:r>
                    </w:p>
                  </w:txbxContent>
                </v:textbox>
              </v:rect>
            </w:pict>
          </mc:Fallback>
        </mc:AlternateContent>
      </w:r>
      <w:r w:rsidRPr="00C80973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E25F11" wp14:editId="0A6609C3">
                <wp:simplePos x="0" y="0"/>
                <wp:positionH relativeFrom="page">
                  <wp:posOffset>4445</wp:posOffset>
                </wp:positionH>
                <wp:positionV relativeFrom="paragraph">
                  <wp:posOffset>-914400</wp:posOffset>
                </wp:positionV>
                <wp:extent cx="1105535" cy="1038225"/>
                <wp:effectExtent l="0" t="0" r="0" b="9525"/>
                <wp:wrapNone/>
                <wp:docPr id="22" name="Rectángu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5535" cy="1038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AAFF3F" id="Rectángulo 22" o:spid="_x0000_s1026" style="position:absolute;margin-left:.35pt;margin-top:-1in;width:87.05pt;height:81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" fillcolor="#8eaadb [1940]" stroked="f" strokeweight="1pt">
                <w10:wrap anchorx="page"/>
              </v:rect>
            </w:pict>
          </mc:Fallback>
        </mc:AlternateContent>
      </w:r>
      <w:r w:rsidRPr="00C80973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91379D" wp14:editId="690F373B">
                <wp:simplePos x="0" y="0"/>
                <wp:positionH relativeFrom="column">
                  <wp:posOffset>194228</wp:posOffset>
                </wp:positionH>
                <wp:positionV relativeFrom="paragraph">
                  <wp:posOffset>123190</wp:posOffset>
                </wp:positionV>
                <wp:extent cx="4135755" cy="4811395"/>
                <wp:effectExtent l="0" t="0" r="0" b="8255"/>
                <wp:wrapNone/>
                <wp:docPr id="23" name="Medio marc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35755" cy="4811395"/>
                        </a:xfrm>
                        <a:prstGeom prst="halfFrame">
                          <a:avLst/>
                        </a:prstGeom>
                        <a:solidFill>
                          <a:srgbClr val="18679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663EE" id="Medio marco 23" o:spid="_x0000_s1026" style="position:absolute;margin-left:15.3pt;margin-top:9.7pt;width:325.65pt;height:378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35755,4811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" path="m,l4135755,,2950770,1378571r-1572199,l1378571,3207613,,4811395,,xe" fillcolor="#186798" stroked="f" strokeweight="1pt">
                <v:stroke joinstyle="miter"/>
                <v:path arrowok="t" o:connecttype="custom" o:connectlocs="0,0;4135755,0;2950770,1378571;1378571,1378571;1378571,3207613;0,4811395;0,0" o:connectangles="0,0,0,0,0,0,0"/>
              </v:shape>
            </w:pict>
          </mc:Fallback>
        </mc:AlternateContent>
      </w:r>
      <w:r w:rsidRPr="00C80973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C6D14A" wp14:editId="7157CB36">
                <wp:simplePos x="0" y="0"/>
                <wp:positionH relativeFrom="page">
                  <wp:posOffset>9525</wp:posOffset>
                </wp:positionH>
                <wp:positionV relativeFrom="paragraph">
                  <wp:posOffset>118745</wp:posOffset>
                </wp:positionV>
                <wp:extent cx="1110615" cy="1323975"/>
                <wp:effectExtent l="0" t="0" r="0" b="9525"/>
                <wp:wrapNone/>
                <wp:docPr id="25" name="Rectángu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0615" cy="13239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6A0466" id="Rectángulo 25" o:spid="_x0000_s1026" style="position:absolute;margin-left:.75pt;margin-top:9.35pt;width:87.45pt;height:104.2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" fillcolor="#4472c4 [3204]" stroked="f" strokeweight="1pt">
                <w10:wrap anchorx="page"/>
              </v:rect>
            </w:pict>
          </mc:Fallback>
        </mc:AlternateContent>
      </w:r>
    </w:p>
    <w:p w14:paraId="32AC69EE" w14:textId="77777777" w:rsidR="00A05B48" w:rsidRPr="00C80973" w:rsidRDefault="00A05B48" w:rsidP="00A05B48"/>
    <w:p w14:paraId="1B68973F" w14:textId="77777777" w:rsidR="00A05B48" w:rsidRPr="00C80973" w:rsidRDefault="00A05B48" w:rsidP="00A05B48"/>
    <w:p w14:paraId="167EFFD1" w14:textId="77777777" w:rsidR="00A05B48" w:rsidRPr="00C80973" w:rsidRDefault="00A05B48" w:rsidP="00A05B48"/>
    <w:p w14:paraId="2128A3AF" w14:textId="77777777" w:rsidR="00A05B48" w:rsidRPr="00C80973" w:rsidRDefault="00A05B48" w:rsidP="00A05B48">
      <w:r w:rsidRPr="00C80973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1BD3D2" wp14:editId="569A0D35">
                <wp:simplePos x="0" y="0"/>
                <wp:positionH relativeFrom="page">
                  <wp:align>left</wp:align>
                </wp:positionH>
                <wp:positionV relativeFrom="paragraph">
                  <wp:posOffset>136524</wp:posOffset>
                </wp:positionV>
                <wp:extent cx="1111250" cy="8410575"/>
                <wp:effectExtent l="0" t="0" r="0" b="9525"/>
                <wp:wrapNone/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1250" cy="841057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8A20B9" id="Rectángulo 18" o:spid="_x0000_s1026" style="position:absolute;margin-left:0;margin-top:10.75pt;width:87.5pt;height:662.25pt;z-index:2516705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" fillcolor="#002060" stroked="f" strokeweight="1pt">
                <w10:wrap anchorx="page"/>
              </v:rect>
            </w:pict>
          </mc:Fallback>
        </mc:AlternateContent>
      </w:r>
    </w:p>
    <w:p w14:paraId="2F1C313D" w14:textId="77777777" w:rsidR="00A05B48" w:rsidRPr="00C80973" w:rsidRDefault="00A05B48" w:rsidP="00A05B48"/>
    <w:p w14:paraId="6799C1A2" w14:textId="77777777" w:rsidR="00A05B48" w:rsidRPr="00C80973" w:rsidRDefault="00A05B48" w:rsidP="00A05B48"/>
    <w:p w14:paraId="10A640D7" w14:textId="77777777" w:rsidR="00A05B48" w:rsidRPr="00C80973" w:rsidRDefault="00A05B48" w:rsidP="00A05B48"/>
    <w:p w14:paraId="55123B8A" w14:textId="77777777" w:rsidR="00A05B48" w:rsidRPr="00C80973" w:rsidRDefault="00A05B48" w:rsidP="00A05B48">
      <w:pPr>
        <w:tabs>
          <w:tab w:val="left" w:pos="8523"/>
        </w:tabs>
      </w:pPr>
    </w:p>
    <w:p w14:paraId="37830941" w14:textId="77777777" w:rsidR="00A05B48" w:rsidRPr="00C80973" w:rsidRDefault="00A05B48" w:rsidP="00A05B48"/>
    <w:p w14:paraId="3906E093" w14:textId="77777777" w:rsidR="00A05B48" w:rsidRPr="00C80973" w:rsidRDefault="00A05B48" w:rsidP="00A05B48">
      <w:pPr>
        <w:jc w:val="right"/>
      </w:pPr>
      <w:r w:rsidRPr="00C80973">
        <w:rPr>
          <w:rFonts w:ascii="Microsoft PhagsPa" w:hAnsi="Microsoft PhagsPa"/>
          <w:noProof/>
          <w:sz w:val="44"/>
          <w:lang w:val="es-DO" w:eastAsia="es-DO"/>
        </w:rPr>
        <w:drawing>
          <wp:anchor distT="0" distB="0" distL="114300" distR="114300" simplePos="0" relativeHeight="251666432" behindDoc="1" locked="0" layoutInCell="1" allowOverlap="1" wp14:anchorId="6EF99600" wp14:editId="77FC5F7B">
            <wp:simplePos x="0" y="0"/>
            <wp:positionH relativeFrom="column">
              <wp:posOffset>1397813</wp:posOffset>
            </wp:positionH>
            <wp:positionV relativeFrom="paragraph">
              <wp:posOffset>6757</wp:posOffset>
            </wp:positionV>
            <wp:extent cx="5001661" cy="1028700"/>
            <wp:effectExtent l="0" t="0" r="0" b="0"/>
            <wp:wrapNone/>
            <wp:docPr id="8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Logo INAP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1661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E238B3" w14:textId="77777777" w:rsidR="00A05B48" w:rsidRPr="00C80973" w:rsidRDefault="00A05B48" w:rsidP="00A05B48"/>
    <w:p w14:paraId="1CA607F1" w14:textId="77777777" w:rsidR="00A05B48" w:rsidRPr="00C80973" w:rsidRDefault="00A05B48" w:rsidP="00A05B48">
      <w:pPr>
        <w:jc w:val="center"/>
      </w:pPr>
    </w:p>
    <w:p w14:paraId="288B6505" w14:textId="77777777" w:rsidR="00A05B48" w:rsidRPr="00C80973" w:rsidRDefault="00A05B48" w:rsidP="00A05B48"/>
    <w:p w14:paraId="06AF3AB3" w14:textId="77777777" w:rsidR="00A05B48" w:rsidRPr="00C80973" w:rsidRDefault="00A05B48" w:rsidP="00A05B48"/>
    <w:p w14:paraId="0B6B9C41" w14:textId="77777777" w:rsidR="00A05B48" w:rsidRPr="00C80973" w:rsidRDefault="00A05B48" w:rsidP="00A05B48"/>
    <w:p w14:paraId="3A561812" w14:textId="77777777" w:rsidR="00A05B48" w:rsidRPr="00C80973" w:rsidRDefault="00A05B48" w:rsidP="00A05B48"/>
    <w:p w14:paraId="13E635B2" w14:textId="77777777" w:rsidR="00A05B48" w:rsidRPr="00C80973" w:rsidRDefault="00C80973" w:rsidP="00A05B48">
      <w:pPr>
        <w:jc w:val="right"/>
      </w:pPr>
      <w:r w:rsidRPr="00C80973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E7D7AA" wp14:editId="08532BC9">
                <wp:simplePos x="0" y="0"/>
                <wp:positionH relativeFrom="page">
                  <wp:posOffset>2245360</wp:posOffset>
                </wp:positionH>
                <wp:positionV relativeFrom="paragraph">
                  <wp:posOffset>48590</wp:posOffset>
                </wp:positionV>
                <wp:extent cx="4579620" cy="1345997"/>
                <wp:effectExtent l="0" t="0" r="0" b="6985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9620" cy="13459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6BF67E" w14:textId="77777777" w:rsidR="00A05B48" w:rsidRPr="00C80973" w:rsidRDefault="00A05B48" w:rsidP="00A05B48">
                            <w:pPr>
                              <w:jc w:val="center"/>
                              <w:rPr>
                                <w:b/>
                                <w:color w:val="002060"/>
                                <w:sz w:val="32"/>
                              </w:rPr>
                            </w:pPr>
                          </w:p>
                          <w:p w14:paraId="30B1DF34" w14:textId="0D3B39A3" w:rsidR="00B45749" w:rsidRPr="00B45749" w:rsidRDefault="00B45749" w:rsidP="00B45749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1F3864" w:themeColor="accent1" w:themeShade="80"/>
                                <w:sz w:val="36"/>
                                <w:szCs w:val="28"/>
                              </w:rPr>
                            </w:pPr>
                            <w:r w:rsidRPr="00B45749">
                              <w:rPr>
                                <w:rFonts w:cstheme="minorHAnsi"/>
                                <w:b/>
                                <w:color w:val="1F3864" w:themeColor="accent1" w:themeShade="80"/>
                                <w:sz w:val="36"/>
                                <w:szCs w:val="28"/>
                              </w:rPr>
                              <w:t xml:space="preserve">Informe </w:t>
                            </w:r>
                            <w:r w:rsidR="00706BDB">
                              <w:rPr>
                                <w:rFonts w:cstheme="minorHAnsi"/>
                                <w:b/>
                                <w:color w:val="1F3864" w:themeColor="accent1" w:themeShade="80"/>
                                <w:sz w:val="36"/>
                                <w:szCs w:val="28"/>
                              </w:rPr>
                              <w:t>de Avance</w:t>
                            </w:r>
                          </w:p>
                          <w:p w14:paraId="05A516A3" w14:textId="7D03DE6E" w:rsidR="00CD5455" w:rsidRDefault="00CD5455" w:rsidP="00B45749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1F3864" w:themeColor="accent1" w:themeShade="80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1F3864" w:themeColor="accent1" w:themeShade="80"/>
                                <w:sz w:val="36"/>
                                <w:szCs w:val="28"/>
                              </w:rPr>
                              <w:t xml:space="preserve">Plan </w:t>
                            </w:r>
                            <w:r w:rsidR="00706BDB">
                              <w:rPr>
                                <w:rFonts w:cstheme="minorHAnsi"/>
                                <w:b/>
                                <w:color w:val="1F3864" w:themeColor="accent1" w:themeShade="80"/>
                                <w:sz w:val="36"/>
                                <w:szCs w:val="28"/>
                              </w:rPr>
                              <w:t>Estratégico Institucional</w:t>
                            </w:r>
                            <w:r w:rsidR="00B45749" w:rsidRPr="00B45749">
                              <w:rPr>
                                <w:rFonts w:cstheme="minorHAnsi"/>
                                <w:b/>
                                <w:color w:val="1F3864" w:themeColor="accent1" w:themeShade="80"/>
                                <w:sz w:val="36"/>
                                <w:szCs w:val="28"/>
                              </w:rPr>
                              <w:t xml:space="preserve"> </w:t>
                            </w:r>
                          </w:p>
                          <w:p w14:paraId="32CC93A6" w14:textId="06C18A8B" w:rsidR="00B45749" w:rsidRPr="00B45749" w:rsidRDefault="0024639D" w:rsidP="00B45749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1F3864" w:themeColor="accent1" w:themeShade="80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1F3864" w:themeColor="accent1" w:themeShade="80"/>
                                <w:sz w:val="36"/>
                                <w:szCs w:val="28"/>
                              </w:rPr>
                              <w:t xml:space="preserve">1er </w:t>
                            </w:r>
                            <w:proofErr w:type="spellStart"/>
                            <w:r w:rsidR="005D3B87">
                              <w:rPr>
                                <w:rFonts w:cstheme="minorHAnsi"/>
                                <w:b/>
                                <w:color w:val="1F3864" w:themeColor="accent1" w:themeShade="80"/>
                                <w:sz w:val="36"/>
                                <w:szCs w:val="28"/>
                              </w:rPr>
                              <w:t>Se</w:t>
                            </w:r>
                            <w:r>
                              <w:rPr>
                                <w:rFonts w:cstheme="minorHAnsi"/>
                                <w:b/>
                                <w:color w:val="1F3864" w:themeColor="accent1" w:themeShade="80"/>
                                <w:sz w:val="36"/>
                                <w:szCs w:val="28"/>
                              </w:rPr>
                              <w:t>mestre</w:t>
                            </w:r>
                            <w:proofErr w:type="spellEnd"/>
                            <w:r w:rsidR="00A51AA5">
                              <w:rPr>
                                <w:rFonts w:cstheme="minorHAnsi"/>
                                <w:b/>
                                <w:color w:val="1F3864" w:themeColor="accent1" w:themeShade="80"/>
                                <w:sz w:val="36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rFonts w:cstheme="minorHAnsi"/>
                                <w:b/>
                                <w:color w:val="1F3864" w:themeColor="accent1" w:themeShade="80"/>
                                <w:sz w:val="36"/>
                                <w:szCs w:val="28"/>
                              </w:rPr>
                              <w:t>Año 2022</w:t>
                            </w:r>
                          </w:p>
                          <w:p w14:paraId="0ADBF9EC" w14:textId="333FC694" w:rsidR="00A05B48" w:rsidRPr="00B45749" w:rsidRDefault="00A05B48" w:rsidP="00B45749">
                            <w:pPr>
                              <w:jc w:val="center"/>
                              <w:rPr>
                                <w:b/>
                                <w:color w:val="1F3864" w:themeColor="accent1" w:themeShade="80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E7D7AA" id="_x0000_t202" coordsize="21600,21600" o:spt="202" path="m,l,21600r21600,l21600,xe">
                <v:stroke joinstyle="miter"/>
                <v:path gradientshapeok="t" o:connecttype="rect"/>
              </v:shapetype>
              <v:shape id="Cuadro de texto 17" o:spid="_x0000_s1027" type="#_x0000_t202" style="position:absolute;left:0;text-align:left;margin-left:176.8pt;margin-top:3.85pt;width:360.6pt;height:106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" filled="f" stroked="f" strokeweight=".5pt">
                <v:textbox>
                  <w:txbxContent>
                    <w:p w14:paraId="2A6BF67E" w14:textId="77777777" w:rsidR="00A05B48" w:rsidRPr="00C80973" w:rsidRDefault="00A05B48" w:rsidP="00A05B48">
                      <w:pPr>
                        <w:jc w:val="center"/>
                        <w:rPr>
                          <w:b/>
                          <w:color w:val="002060"/>
                          <w:sz w:val="32"/>
                        </w:rPr>
                      </w:pPr>
                    </w:p>
                    <w:p w14:paraId="30B1DF34" w14:textId="0D3B39A3" w:rsidR="00B45749" w:rsidRPr="00B45749" w:rsidRDefault="00B45749" w:rsidP="00B45749">
                      <w:pPr>
                        <w:jc w:val="center"/>
                        <w:rPr>
                          <w:rFonts w:cstheme="minorHAnsi"/>
                          <w:b/>
                          <w:color w:val="1F3864" w:themeColor="accent1" w:themeShade="80"/>
                          <w:sz w:val="36"/>
                          <w:szCs w:val="28"/>
                        </w:rPr>
                      </w:pPr>
                      <w:r w:rsidRPr="00B45749">
                        <w:rPr>
                          <w:rFonts w:cstheme="minorHAnsi"/>
                          <w:b/>
                          <w:color w:val="1F3864" w:themeColor="accent1" w:themeShade="80"/>
                          <w:sz w:val="36"/>
                          <w:szCs w:val="28"/>
                        </w:rPr>
                        <w:t xml:space="preserve">Informe </w:t>
                      </w:r>
                      <w:r w:rsidR="00706BDB">
                        <w:rPr>
                          <w:rFonts w:cstheme="minorHAnsi"/>
                          <w:b/>
                          <w:color w:val="1F3864" w:themeColor="accent1" w:themeShade="80"/>
                          <w:sz w:val="36"/>
                          <w:szCs w:val="28"/>
                        </w:rPr>
                        <w:t>de Avance</w:t>
                      </w:r>
                    </w:p>
                    <w:p w14:paraId="05A516A3" w14:textId="7D03DE6E" w:rsidR="00CD5455" w:rsidRDefault="00CD5455" w:rsidP="00B45749">
                      <w:pPr>
                        <w:jc w:val="center"/>
                        <w:rPr>
                          <w:rFonts w:cstheme="minorHAnsi"/>
                          <w:b/>
                          <w:color w:val="1F3864" w:themeColor="accent1" w:themeShade="80"/>
                          <w:sz w:val="36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color w:val="1F3864" w:themeColor="accent1" w:themeShade="80"/>
                          <w:sz w:val="36"/>
                          <w:szCs w:val="28"/>
                        </w:rPr>
                        <w:t xml:space="preserve">Plan </w:t>
                      </w:r>
                      <w:r w:rsidR="00706BDB">
                        <w:rPr>
                          <w:rFonts w:cstheme="minorHAnsi"/>
                          <w:b/>
                          <w:color w:val="1F3864" w:themeColor="accent1" w:themeShade="80"/>
                          <w:sz w:val="36"/>
                          <w:szCs w:val="28"/>
                        </w:rPr>
                        <w:t>Estratégico Institucional</w:t>
                      </w:r>
                      <w:r w:rsidR="00B45749" w:rsidRPr="00B45749">
                        <w:rPr>
                          <w:rFonts w:cstheme="minorHAnsi"/>
                          <w:b/>
                          <w:color w:val="1F3864" w:themeColor="accent1" w:themeShade="80"/>
                          <w:sz w:val="36"/>
                          <w:szCs w:val="28"/>
                        </w:rPr>
                        <w:t xml:space="preserve"> </w:t>
                      </w:r>
                    </w:p>
                    <w:p w14:paraId="32CC93A6" w14:textId="06C18A8B" w:rsidR="00B45749" w:rsidRPr="00B45749" w:rsidRDefault="0024639D" w:rsidP="00B45749">
                      <w:pPr>
                        <w:jc w:val="center"/>
                        <w:rPr>
                          <w:rFonts w:cstheme="minorHAnsi"/>
                          <w:b/>
                          <w:color w:val="1F3864" w:themeColor="accent1" w:themeShade="80"/>
                          <w:sz w:val="36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color w:val="1F3864" w:themeColor="accent1" w:themeShade="80"/>
                          <w:sz w:val="36"/>
                          <w:szCs w:val="28"/>
                        </w:rPr>
                        <w:t xml:space="preserve">1er </w:t>
                      </w:r>
                      <w:proofErr w:type="spellStart"/>
                      <w:r w:rsidR="005D3B87">
                        <w:rPr>
                          <w:rFonts w:cstheme="minorHAnsi"/>
                          <w:b/>
                          <w:color w:val="1F3864" w:themeColor="accent1" w:themeShade="80"/>
                          <w:sz w:val="36"/>
                          <w:szCs w:val="28"/>
                        </w:rPr>
                        <w:t>Se</w:t>
                      </w:r>
                      <w:r>
                        <w:rPr>
                          <w:rFonts w:cstheme="minorHAnsi"/>
                          <w:b/>
                          <w:color w:val="1F3864" w:themeColor="accent1" w:themeShade="80"/>
                          <w:sz w:val="36"/>
                          <w:szCs w:val="28"/>
                        </w:rPr>
                        <w:t>mestre</w:t>
                      </w:r>
                      <w:proofErr w:type="spellEnd"/>
                      <w:r w:rsidR="00A51AA5">
                        <w:rPr>
                          <w:rFonts w:cstheme="minorHAnsi"/>
                          <w:b/>
                          <w:color w:val="1F3864" w:themeColor="accent1" w:themeShade="80"/>
                          <w:sz w:val="36"/>
                          <w:szCs w:val="28"/>
                        </w:rPr>
                        <w:t xml:space="preserve">, </w:t>
                      </w:r>
                      <w:r>
                        <w:rPr>
                          <w:rFonts w:cstheme="minorHAnsi"/>
                          <w:b/>
                          <w:color w:val="1F3864" w:themeColor="accent1" w:themeShade="80"/>
                          <w:sz w:val="36"/>
                          <w:szCs w:val="28"/>
                        </w:rPr>
                        <w:t>Año 2022</w:t>
                      </w:r>
                    </w:p>
                    <w:p w14:paraId="0ADBF9EC" w14:textId="333FC694" w:rsidR="00A05B48" w:rsidRPr="00B45749" w:rsidRDefault="00A05B48" w:rsidP="00B45749">
                      <w:pPr>
                        <w:jc w:val="center"/>
                        <w:rPr>
                          <w:b/>
                          <w:color w:val="1F3864" w:themeColor="accent1" w:themeShade="80"/>
                          <w:sz w:val="4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05B48" w:rsidRPr="00C80973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A1293F" wp14:editId="40B80FF5">
                <wp:simplePos x="0" y="0"/>
                <wp:positionH relativeFrom="margin">
                  <wp:posOffset>1606934</wp:posOffset>
                </wp:positionH>
                <wp:positionV relativeFrom="paragraph">
                  <wp:posOffset>243678</wp:posOffset>
                </wp:positionV>
                <wp:extent cx="45719" cy="1050878"/>
                <wp:effectExtent l="0" t="0" r="12065" b="16510"/>
                <wp:wrapNone/>
                <wp:docPr id="14" name="Rectá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19" cy="1050878"/>
                        </a:xfrm>
                        <a:prstGeom prst="rect">
                          <a:avLst/>
                        </a:prstGeom>
                        <a:solidFill>
                          <a:srgbClr val="3F669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E50BA2" id="Rectángulo 14" o:spid="_x0000_s1026" style="position:absolute;margin-left:126.55pt;margin-top:19.2pt;width:3.6pt;height:82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" fillcolor="#3f6691" strokecolor="#1f3763 [1604]" strokeweight="1pt">
                <v:path arrowok="t"/>
                <w10:wrap anchorx="margin"/>
              </v:rect>
            </w:pict>
          </mc:Fallback>
        </mc:AlternateContent>
      </w:r>
      <w:r w:rsidR="00A05B48" w:rsidRPr="00C80973">
        <w:t xml:space="preserve">              </w:t>
      </w:r>
    </w:p>
    <w:p w14:paraId="01A6A843" w14:textId="77777777" w:rsidR="00A05B48" w:rsidRPr="00C80973" w:rsidRDefault="00A05B48" w:rsidP="00A05B48"/>
    <w:p w14:paraId="7191C776" w14:textId="77777777" w:rsidR="00A05B48" w:rsidRPr="00C80973" w:rsidRDefault="00A05B48" w:rsidP="00A05B48"/>
    <w:p w14:paraId="009DF1C2" w14:textId="77777777" w:rsidR="00A05B48" w:rsidRPr="00C80973" w:rsidRDefault="00A05B48" w:rsidP="00A05B48"/>
    <w:p w14:paraId="4650501B" w14:textId="77777777" w:rsidR="00A05B48" w:rsidRPr="00C80973" w:rsidRDefault="00C80973" w:rsidP="00A05B48">
      <w:pPr>
        <w:rPr>
          <w:rFonts w:ascii="Arial Rounded MT Bold" w:hAnsi="Arial Rounded MT Bold"/>
          <w:b/>
          <w:sz w:val="28"/>
        </w:rPr>
      </w:pPr>
      <w:r>
        <w:rPr>
          <w:rFonts w:ascii="Arial Rounded MT Bold" w:hAnsi="Arial Rounded MT Bold"/>
          <w:b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48FB13" wp14:editId="26C41B46">
                <wp:simplePos x="0" y="0"/>
                <wp:positionH relativeFrom="margin">
                  <wp:posOffset>2295398</wp:posOffset>
                </wp:positionH>
                <wp:positionV relativeFrom="paragraph">
                  <wp:posOffset>1394104</wp:posOffset>
                </wp:positionV>
                <wp:extent cx="3407564" cy="405441"/>
                <wp:effectExtent l="0" t="0" r="254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7564" cy="4054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579A64" w14:textId="1F26BE8E" w:rsidR="00C80973" w:rsidRPr="00B45749" w:rsidRDefault="0024639D" w:rsidP="00C80973">
                            <w:pPr>
                              <w:jc w:val="center"/>
                              <w:rPr>
                                <w:b/>
                                <w:color w:val="002060"/>
                                <w:sz w:val="32"/>
                                <w:szCs w:val="20"/>
                                <w:lang w:val="es-DO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32"/>
                                <w:szCs w:val="20"/>
                                <w:lang w:val="es-DO"/>
                              </w:rPr>
                              <w:t>Julio</w:t>
                            </w:r>
                            <w:r w:rsidR="00A51AA5">
                              <w:rPr>
                                <w:b/>
                                <w:color w:val="002060"/>
                                <w:sz w:val="32"/>
                                <w:szCs w:val="20"/>
                                <w:lang w:val="es-DO"/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8FB13" id="Cuadro de texto 4" o:spid="_x0000_s1028" type="#_x0000_t202" style="position:absolute;margin-left:180.75pt;margin-top:109.75pt;width:268.3pt;height:31.9pt;z-index:2516725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" fillcolor="white [3201]" stroked="f" strokeweight=".5pt">
                <v:textbox>
                  <w:txbxContent>
                    <w:p w14:paraId="52579A64" w14:textId="1F26BE8E" w:rsidR="00C80973" w:rsidRPr="00B45749" w:rsidRDefault="0024639D" w:rsidP="00C80973">
                      <w:pPr>
                        <w:jc w:val="center"/>
                        <w:rPr>
                          <w:b/>
                          <w:color w:val="002060"/>
                          <w:sz w:val="32"/>
                          <w:szCs w:val="20"/>
                          <w:lang w:val="es-DO"/>
                        </w:rPr>
                      </w:pPr>
                      <w:r>
                        <w:rPr>
                          <w:b/>
                          <w:color w:val="002060"/>
                          <w:sz w:val="32"/>
                          <w:szCs w:val="20"/>
                          <w:lang w:val="es-DO"/>
                        </w:rPr>
                        <w:t>Julio</w:t>
                      </w:r>
                      <w:r w:rsidR="00A51AA5">
                        <w:rPr>
                          <w:b/>
                          <w:color w:val="002060"/>
                          <w:sz w:val="32"/>
                          <w:szCs w:val="20"/>
                          <w:lang w:val="es-DO"/>
                        </w:rPr>
                        <w:t xml:space="preserve"> 2022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1DF13B" w14:textId="3383A63E" w:rsidR="0052551A" w:rsidRDefault="0052551A" w:rsidP="00A05B48">
      <w:pPr>
        <w:rPr>
          <w:rFonts w:ascii="Arial Rounded MT Bold" w:hAnsi="Arial Rounded MT Bold"/>
          <w:b/>
          <w:sz w:val="28"/>
        </w:rPr>
      </w:pPr>
    </w:p>
    <w:p w14:paraId="5148C7FD" w14:textId="77777777" w:rsidR="0052551A" w:rsidRPr="0052551A" w:rsidRDefault="0052551A" w:rsidP="0052551A">
      <w:pPr>
        <w:rPr>
          <w:rFonts w:ascii="Arial Rounded MT Bold" w:hAnsi="Arial Rounded MT Bold"/>
          <w:sz w:val="28"/>
        </w:rPr>
      </w:pPr>
    </w:p>
    <w:p w14:paraId="0F4A8302" w14:textId="77777777" w:rsidR="0052551A" w:rsidRPr="0052551A" w:rsidRDefault="0052551A" w:rsidP="0052551A">
      <w:pPr>
        <w:rPr>
          <w:rFonts w:ascii="Arial Rounded MT Bold" w:hAnsi="Arial Rounded MT Bold"/>
          <w:sz w:val="28"/>
        </w:rPr>
      </w:pPr>
    </w:p>
    <w:p w14:paraId="1CA1079A" w14:textId="77777777" w:rsidR="0052551A" w:rsidRPr="0052551A" w:rsidRDefault="0052551A" w:rsidP="0052551A">
      <w:pPr>
        <w:rPr>
          <w:rFonts w:ascii="Arial Rounded MT Bold" w:hAnsi="Arial Rounded MT Bold"/>
          <w:sz w:val="28"/>
        </w:rPr>
      </w:pPr>
    </w:p>
    <w:p w14:paraId="5E05F679" w14:textId="77777777" w:rsidR="0052551A" w:rsidRPr="0052551A" w:rsidRDefault="0052551A" w:rsidP="0052551A">
      <w:pPr>
        <w:rPr>
          <w:rFonts w:ascii="Arial Rounded MT Bold" w:hAnsi="Arial Rounded MT Bold"/>
          <w:sz w:val="28"/>
        </w:rPr>
      </w:pPr>
    </w:p>
    <w:p w14:paraId="5211B7BF" w14:textId="77777777" w:rsidR="0052551A" w:rsidRPr="0052551A" w:rsidRDefault="0052551A" w:rsidP="0052551A">
      <w:pPr>
        <w:rPr>
          <w:rFonts w:ascii="Arial Rounded MT Bold" w:hAnsi="Arial Rounded MT Bold"/>
          <w:sz w:val="28"/>
        </w:rPr>
      </w:pPr>
    </w:p>
    <w:p w14:paraId="2EDDDE35" w14:textId="77777777" w:rsidR="0052551A" w:rsidRPr="0052551A" w:rsidRDefault="0052551A" w:rsidP="0052551A">
      <w:pPr>
        <w:rPr>
          <w:rFonts w:ascii="Arial Rounded MT Bold" w:hAnsi="Arial Rounded MT Bold"/>
          <w:sz w:val="28"/>
        </w:rPr>
      </w:pPr>
    </w:p>
    <w:p w14:paraId="5C8D7403" w14:textId="10A26D33" w:rsidR="0052551A" w:rsidRDefault="0052551A" w:rsidP="0052551A">
      <w:pPr>
        <w:jc w:val="right"/>
        <w:rPr>
          <w:rFonts w:ascii="Arial Rounded MT Bold" w:hAnsi="Arial Rounded MT Bold"/>
          <w:sz w:val="28"/>
        </w:rPr>
      </w:pPr>
    </w:p>
    <w:p w14:paraId="4243FE1E" w14:textId="5692569B" w:rsidR="0052551A" w:rsidRDefault="0052551A" w:rsidP="0052551A">
      <w:pPr>
        <w:rPr>
          <w:rFonts w:ascii="Arial Rounded MT Bold" w:hAnsi="Arial Rounded MT Bold"/>
          <w:sz w:val="28"/>
        </w:rPr>
      </w:pPr>
    </w:p>
    <w:p w14:paraId="471167F4" w14:textId="77777777" w:rsidR="00A05B48" w:rsidRPr="0052551A" w:rsidRDefault="00A05B48" w:rsidP="0052551A">
      <w:pPr>
        <w:rPr>
          <w:rFonts w:ascii="Arial Rounded MT Bold" w:hAnsi="Arial Rounded MT Bold"/>
          <w:sz w:val="28"/>
        </w:rPr>
        <w:sectPr w:rsidR="00A05B48" w:rsidRPr="0052551A" w:rsidSect="0007336D">
          <w:headerReference w:type="default" r:id="rId8"/>
          <w:footerReference w:type="default" r:id="rId9"/>
          <w:pgSz w:w="12240" w:h="15840" w:code="1"/>
          <w:pgMar w:top="720" w:right="720" w:bottom="720" w:left="993" w:header="709" w:footer="709" w:gutter="0"/>
          <w:cols w:space="708"/>
          <w:titlePg/>
          <w:docGrid w:linePitch="360"/>
        </w:sectPr>
      </w:pPr>
    </w:p>
    <w:p w14:paraId="76B069CD" w14:textId="14ECBDDD" w:rsidR="00CD5455" w:rsidRDefault="00CD5455" w:rsidP="00B45749">
      <w:pPr>
        <w:jc w:val="center"/>
        <w:rPr>
          <w:rFonts w:eastAsia="Calibri" w:cstheme="minorHAnsi"/>
          <w:b/>
          <w:sz w:val="28"/>
          <w:szCs w:val="28"/>
          <w:lang w:val="es-DO" w:eastAsia="es-DO"/>
        </w:rPr>
      </w:pPr>
      <w:bookmarkStart w:id="0" w:name="_Hlk78275868"/>
      <w:r w:rsidRPr="00CD5455">
        <w:rPr>
          <w:rFonts w:eastAsia="Calibri" w:cstheme="minorHAnsi"/>
          <w:b/>
          <w:sz w:val="28"/>
          <w:szCs w:val="28"/>
          <w:lang w:val="es-DO" w:eastAsia="es-DO"/>
        </w:rPr>
        <w:lastRenderedPageBreak/>
        <w:t xml:space="preserve">Informe </w:t>
      </w:r>
      <w:r w:rsidR="00706BDB">
        <w:rPr>
          <w:rFonts w:eastAsia="Calibri" w:cstheme="minorHAnsi"/>
          <w:b/>
          <w:sz w:val="28"/>
          <w:szCs w:val="28"/>
          <w:lang w:val="es-DO" w:eastAsia="es-DO"/>
        </w:rPr>
        <w:t>de Avance</w:t>
      </w:r>
    </w:p>
    <w:p w14:paraId="18C62147" w14:textId="77777777" w:rsidR="00B45749" w:rsidRPr="00B45749" w:rsidRDefault="00B45749" w:rsidP="00B457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lang w:val="es-DO" w:eastAsia="es-DO"/>
        </w:rPr>
      </w:pPr>
    </w:p>
    <w:p w14:paraId="419ECA32" w14:textId="537286A0" w:rsidR="00706BDB" w:rsidRDefault="009F34C0" w:rsidP="00E91F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 w:cstheme="minorHAnsi"/>
          <w:lang w:val="es-DO" w:eastAsia="es-DO"/>
        </w:rPr>
      </w:pPr>
      <w:r w:rsidRPr="009F34C0">
        <w:rPr>
          <w:rFonts w:eastAsia="Calibri" w:cstheme="minorHAnsi"/>
          <w:lang w:val="es-DO" w:eastAsia="es-DO"/>
        </w:rPr>
        <w:t>Con el objetivo de dar cumplimiento a los compromisos asumidos por el gobierno del Excelentísimo Señor Presidente de la República, Luis</w:t>
      </w:r>
      <w:r w:rsidR="00DC6450">
        <w:rPr>
          <w:rFonts w:eastAsia="Calibri" w:cstheme="minorHAnsi"/>
          <w:lang w:val="es-DO" w:eastAsia="es-DO"/>
        </w:rPr>
        <w:t xml:space="preserve"> Rodolfo</w:t>
      </w:r>
      <w:r w:rsidRPr="009F34C0">
        <w:rPr>
          <w:rFonts w:eastAsia="Calibri" w:cstheme="minorHAnsi"/>
          <w:lang w:val="es-DO" w:eastAsia="es-DO"/>
        </w:rPr>
        <w:t xml:space="preserve"> Abinader Corona, tanto ante la Agenda 2030 y sus Objetivos de Desarrollo Sostenible, como de su Plan de Gobierno, en los acápites 18.1 “Agua Potable: un derecho”, y 18.2 “Saneamiento: hacia una transformación”, en el cual se establece como prioridad el garantizar el derecho al agua potable y saneamiento a toda la población; desde iniciada esta nueva gestión del INAPA</w:t>
      </w:r>
      <w:r>
        <w:rPr>
          <w:rFonts w:eastAsia="Calibri" w:cstheme="minorHAnsi"/>
          <w:lang w:val="es-DO" w:eastAsia="es-DO"/>
        </w:rPr>
        <w:t>,</w:t>
      </w:r>
      <w:r w:rsidRPr="009F34C0">
        <w:rPr>
          <w:rFonts w:eastAsia="Calibri" w:cstheme="minorHAnsi"/>
          <w:lang w:val="es-DO" w:eastAsia="es-DO"/>
        </w:rPr>
        <w:t xml:space="preserve"> la </w:t>
      </w:r>
      <w:r>
        <w:rPr>
          <w:rFonts w:eastAsia="Calibri" w:cstheme="minorHAnsi"/>
          <w:lang w:val="es-DO" w:eastAsia="es-DO"/>
        </w:rPr>
        <w:t xml:space="preserve">presente </w:t>
      </w:r>
      <w:r w:rsidRPr="009F34C0">
        <w:rPr>
          <w:rFonts w:eastAsia="Calibri" w:cstheme="minorHAnsi"/>
          <w:lang w:val="es-DO" w:eastAsia="es-DO"/>
        </w:rPr>
        <w:t>gestión</w:t>
      </w:r>
      <w:r>
        <w:rPr>
          <w:rFonts w:eastAsia="Calibri" w:cstheme="minorHAnsi"/>
          <w:lang w:val="es-DO" w:eastAsia="es-DO"/>
        </w:rPr>
        <w:t xml:space="preserve"> realizó grandes esfuerzos a los fines </w:t>
      </w:r>
      <w:r w:rsidR="00DC6450">
        <w:rPr>
          <w:rFonts w:eastAsia="Calibri" w:cstheme="minorHAnsi"/>
          <w:lang w:val="es-DO" w:eastAsia="es-DO"/>
        </w:rPr>
        <w:t xml:space="preserve">de </w:t>
      </w:r>
      <w:r w:rsidR="00706BDB">
        <w:rPr>
          <w:rFonts w:eastAsia="Calibri" w:cstheme="minorHAnsi"/>
          <w:lang w:val="es-DO" w:eastAsia="es-DO"/>
        </w:rPr>
        <w:t xml:space="preserve">actualizar el Plan Estratégico Institucional 2021-2024 acorde a las metas establecidas en la Estrategia Nacional de Desarrollo (END), los Objetivos de Desarrollo Sostenible (ODS6), el </w:t>
      </w:r>
      <w:r w:rsidR="008C7064">
        <w:rPr>
          <w:rFonts w:eastAsia="Calibri" w:cstheme="minorHAnsi"/>
          <w:lang w:val="es-DO" w:eastAsia="es-DO"/>
        </w:rPr>
        <w:t xml:space="preserve">Plan de Gobierno </w:t>
      </w:r>
      <w:r w:rsidR="00706BDB">
        <w:rPr>
          <w:rFonts w:eastAsia="Calibri" w:cstheme="minorHAnsi"/>
          <w:lang w:val="es-DO" w:eastAsia="es-DO"/>
        </w:rPr>
        <w:t xml:space="preserve">y el </w:t>
      </w:r>
      <w:r w:rsidR="008C7064">
        <w:rPr>
          <w:rFonts w:eastAsia="Calibri" w:cstheme="minorHAnsi"/>
          <w:lang w:val="es-DO" w:eastAsia="es-DO"/>
        </w:rPr>
        <w:t>Plan Nacional Plurianual del Sector Público 2021-2024, teniendo en consideración que el Acceso al Agua y la Mejora del Recurso ha sido una política priorizada para este cuatrienio por el presidente en el Plan de Gobierno.</w:t>
      </w:r>
    </w:p>
    <w:p w14:paraId="4A7AF49C" w14:textId="6A06DDFC" w:rsidR="009F34C0" w:rsidRDefault="009F34C0" w:rsidP="00E91F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 w:cstheme="minorHAnsi"/>
          <w:lang w:val="es-DO" w:eastAsia="es-DO"/>
        </w:rPr>
      </w:pPr>
    </w:p>
    <w:p w14:paraId="247EFA2B" w14:textId="1FD0DA49" w:rsidR="009F34C0" w:rsidRDefault="005E402F" w:rsidP="00E91F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 w:cstheme="minorHAnsi"/>
          <w:lang w:val="es-DO" w:eastAsia="es-DO"/>
        </w:rPr>
      </w:pPr>
      <w:r>
        <w:rPr>
          <w:rFonts w:eastAsia="Calibri" w:cstheme="minorHAnsi"/>
          <w:lang w:val="es-DO" w:eastAsia="es-DO"/>
        </w:rPr>
        <w:t xml:space="preserve">Por otro lado, considerando la importancia del impacto del </w:t>
      </w:r>
      <w:r w:rsidR="00812C5D">
        <w:rPr>
          <w:rFonts w:eastAsia="Calibri" w:cstheme="minorHAnsi"/>
          <w:lang w:val="es-DO" w:eastAsia="es-DO"/>
        </w:rPr>
        <w:t xml:space="preserve">servicio que esta institución ofrece a la población dominicana, </w:t>
      </w:r>
      <w:r w:rsidR="00A86655">
        <w:rPr>
          <w:rFonts w:eastAsia="Calibri" w:cstheme="minorHAnsi"/>
          <w:lang w:val="es-DO" w:eastAsia="es-DO"/>
        </w:rPr>
        <w:t xml:space="preserve">se realizaron diferentes </w:t>
      </w:r>
      <w:r w:rsidR="00A67527">
        <w:rPr>
          <w:rFonts w:eastAsia="Calibri" w:cstheme="minorHAnsi"/>
          <w:lang w:val="es-DO" w:eastAsia="es-DO"/>
        </w:rPr>
        <w:t xml:space="preserve">planes de acción </w:t>
      </w:r>
      <w:r w:rsidR="00812C5D">
        <w:rPr>
          <w:rFonts w:eastAsia="Calibri" w:cstheme="minorHAnsi"/>
          <w:lang w:val="es-DO" w:eastAsia="es-DO"/>
        </w:rPr>
        <w:t xml:space="preserve">con el objetivo de incrementar y eficientizar el servicio de agua potable, recolección y tratamiento de las aguas residuales, </w:t>
      </w:r>
      <w:r w:rsidR="00A67527">
        <w:rPr>
          <w:rFonts w:eastAsia="Calibri" w:cstheme="minorHAnsi"/>
          <w:lang w:val="es-DO" w:eastAsia="es-DO"/>
        </w:rPr>
        <w:t>tales como</w:t>
      </w:r>
      <w:r w:rsidR="00812C5D">
        <w:rPr>
          <w:rFonts w:eastAsia="Calibri" w:cstheme="minorHAnsi"/>
          <w:lang w:val="es-DO" w:eastAsia="es-DO"/>
        </w:rPr>
        <w:t>:</w:t>
      </w:r>
      <w:r w:rsidR="00A67527">
        <w:rPr>
          <w:rFonts w:eastAsia="Calibri" w:cstheme="minorHAnsi"/>
          <w:lang w:val="es-DO" w:eastAsia="es-DO"/>
        </w:rPr>
        <w:t xml:space="preserve"> </w:t>
      </w:r>
      <w:r w:rsidR="00812C5D">
        <w:rPr>
          <w:rFonts w:eastAsia="Calibri" w:cstheme="minorHAnsi"/>
          <w:lang w:val="es-DO" w:eastAsia="es-DO"/>
        </w:rPr>
        <w:t xml:space="preserve">el </w:t>
      </w:r>
      <w:r w:rsidR="00812C5D" w:rsidRPr="00A67527">
        <w:rPr>
          <w:rFonts w:eastAsia="Calibri" w:cstheme="minorHAnsi"/>
          <w:lang w:val="es-DO" w:eastAsia="es-DO"/>
        </w:rPr>
        <w:t>Plan Nacional de Rescate de las Instalaciones del INAPA</w:t>
      </w:r>
      <w:r w:rsidR="00812C5D">
        <w:rPr>
          <w:rFonts w:eastAsia="Calibri" w:cstheme="minorHAnsi"/>
          <w:lang w:val="es-DO" w:eastAsia="es-DO"/>
        </w:rPr>
        <w:t xml:space="preserve">, el </w:t>
      </w:r>
      <w:r w:rsidR="00A67527" w:rsidRPr="00A67527">
        <w:rPr>
          <w:rFonts w:eastAsia="Calibri" w:cstheme="minorHAnsi"/>
          <w:lang w:val="es-DO" w:eastAsia="es-DO"/>
        </w:rPr>
        <w:t>Plan Nacional de Crecimiento de Usuarios del INAPA, el cual persigue el objetivo de alcanzar la sostenibilidad financiera</w:t>
      </w:r>
      <w:r w:rsidR="00A67527">
        <w:rPr>
          <w:rFonts w:eastAsia="Calibri" w:cstheme="minorHAnsi"/>
          <w:lang w:val="es-DO" w:eastAsia="es-DO"/>
        </w:rPr>
        <w:t xml:space="preserve">, </w:t>
      </w:r>
      <w:r w:rsidR="00A67527" w:rsidRPr="00A67527">
        <w:rPr>
          <w:rFonts w:eastAsia="Calibri" w:cstheme="minorHAnsi"/>
          <w:lang w:val="es-DO" w:eastAsia="es-DO"/>
        </w:rPr>
        <w:t>un Plan de Reducción de Gastos y Optimización del Uso de los Recursos</w:t>
      </w:r>
      <w:r w:rsidR="00A67527">
        <w:rPr>
          <w:rFonts w:eastAsia="Calibri" w:cstheme="minorHAnsi"/>
          <w:lang w:val="es-DO" w:eastAsia="es-DO"/>
        </w:rPr>
        <w:t>, entre otros.</w:t>
      </w:r>
    </w:p>
    <w:p w14:paraId="099D7A1B" w14:textId="79621E05" w:rsidR="00A67527" w:rsidRDefault="00A67527" w:rsidP="00E91F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 w:cstheme="minorHAnsi"/>
          <w:lang w:val="es-DO" w:eastAsia="es-DO"/>
        </w:rPr>
      </w:pPr>
    </w:p>
    <w:p w14:paraId="44269935" w14:textId="6E3AB50D" w:rsidR="00A67527" w:rsidRDefault="00A67527" w:rsidP="00E91F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 w:cstheme="minorHAnsi"/>
          <w:lang w:val="es-DO" w:eastAsia="es-DO"/>
        </w:rPr>
      </w:pPr>
      <w:r>
        <w:rPr>
          <w:rFonts w:eastAsia="Calibri" w:cstheme="minorHAnsi"/>
          <w:lang w:val="es-DO" w:eastAsia="es-DO"/>
        </w:rPr>
        <w:t xml:space="preserve">Tales acciones reflejaron un avance </w:t>
      </w:r>
      <w:r w:rsidR="00A86655">
        <w:rPr>
          <w:rFonts w:eastAsia="Calibri" w:cstheme="minorHAnsi"/>
          <w:lang w:val="es-DO" w:eastAsia="es-DO"/>
        </w:rPr>
        <w:t>a nivel institucional</w:t>
      </w:r>
      <w:r>
        <w:rPr>
          <w:rFonts w:eastAsia="Calibri" w:cstheme="minorHAnsi"/>
          <w:lang w:val="es-DO" w:eastAsia="es-DO"/>
        </w:rPr>
        <w:t xml:space="preserve"> </w:t>
      </w:r>
      <w:r w:rsidR="00812C5D">
        <w:rPr>
          <w:rFonts w:eastAsia="Calibri" w:cstheme="minorHAnsi"/>
          <w:lang w:val="es-DO" w:eastAsia="es-DO"/>
        </w:rPr>
        <w:t xml:space="preserve">en los indicadores de desempeño y producción institucional </w:t>
      </w:r>
      <w:r>
        <w:rPr>
          <w:rFonts w:eastAsia="Calibri" w:cstheme="minorHAnsi"/>
          <w:lang w:val="es-DO" w:eastAsia="es-DO"/>
        </w:rPr>
        <w:t>como se muestra a continuación:</w:t>
      </w:r>
    </w:p>
    <w:p w14:paraId="660379AA" w14:textId="15F8A036" w:rsidR="00812C5D" w:rsidRDefault="00812C5D" w:rsidP="00E91F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 w:cstheme="minorHAnsi"/>
          <w:lang w:val="es-DO" w:eastAsia="es-DO"/>
        </w:rPr>
      </w:pPr>
    </w:p>
    <w:p w14:paraId="7E26E9AA" w14:textId="77777777" w:rsidR="00DC6450" w:rsidRDefault="00DC6450" w:rsidP="00E91F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 w:cstheme="minorHAnsi"/>
          <w:lang w:val="es-DO" w:eastAsia="es-DO"/>
        </w:rPr>
      </w:pPr>
    </w:p>
    <w:tbl>
      <w:tblPr>
        <w:tblW w:w="80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7"/>
        <w:gridCol w:w="1842"/>
        <w:gridCol w:w="1465"/>
        <w:gridCol w:w="1099"/>
        <w:gridCol w:w="1567"/>
      </w:tblGrid>
      <w:tr w:rsidR="00C02028" w:rsidRPr="00C02028" w14:paraId="3D590964" w14:textId="77777777" w:rsidTr="005D3B87">
        <w:trPr>
          <w:trHeight w:val="742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48EC1F3" w14:textId="7A9D2177" w:rsidR="00C02028" w:rsidRPr="00C02028" w:rsidRDefault="00C02028" w:rsidP="00C02028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ES"/>
              </w:rPr>
            </w:pPr>
            <w:proofErr w:type="spellStart"/>
            <w:r w:rsidRPr="00C02028">
              <w:rPr>
                <w:rFonts w:ascii="Calibri" w:hAnsi="Calibri" w:cs="Calibri"/>
                <w:b/>
                <w:bCs/>
                <w:color w:val="000000"/>
                <w:lang w:eastAsia="es-ES"/>
              </w:rPr>
              <w:t>Eje</w:t>
            </w:r>
            <w:proofErr w:type="spellEnd"/>
            <w:r w:rsidRPr="00C02028">
              <w:rPr>
                <w:rFonts w:ascii="Calibri" w:hAnsi="Calibri" w:cs="Calibri"/>
                <w:b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C02028">
              <w:rPr>
                <w:rFonts w:ascii="Calibri" w:hAnsi="Calibri" w:cs="Calibri"/>
                <w:b/>
                <w:bCs/>
                <w:color w:val="000000"/>
                <w:lang w:eastAsia="es-ES"/>
              </w:rPr>
              <w:t>Estratégico</w:t>
            </w:r>
            <w:proofErr w:type="spellEnd"/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3B33009" w14:textId="77777777" w:rsidR="00C02028" w:rsidRPr="00C02028" w:rsidRDefault="00C02028" w:rsidP="00C02028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ES"/>
              </w:rPr>
            </w:pPr>
            <w:r w:rsidRPr="00C02028">
              <w:rPr>
                <w:rFonts w:ascii="Calibri" w:hAnsi="Calibri" w:cs="Calibri"/>
                <w:b/>
                <w:bCs/>
                <w:color w:val="000000"/>
                <w:lang w:eastAsia="es-ES"/>
              </w:rPr>
              <w:t>Objetivo Estratégico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C46C247" w14:textId="77777777" w:rsidR="00C02028" w:rsidRPr="00C02028" w:rsidRDefault="00C02028" w:rsidP="00C02028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ES"/>
              </w:rPr>
            </w:pPr>
            <w:r w:rsidRPr="00C02028">
              <w:rPr>
                <w:rFonts w:ascii="Calibri" w:hAnsi="Calibri" w:cs="Calibri"/>
                <w:b/>
                <w:bCs/>
                <w:color w:val="000000"/>
                <w:lang w:eastAsia="es-ES"/>
              </w:rPr>
              <w:t>Indicador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1980520" w14:textId="77777777" w:rsidR="00C02028" w:rsidRPr="00C02028" w:rsidRDefault="00C02028" w:rsidP="00C02028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s-ES"/>
              </w:rPr>
            </w:pPr>
            <w:r w:rsidRPr="00C02028">
              <w:rPr>
                <w:rFonts w:ascii="Calibri" w:hAnsi="Calibri" w:cs="Calibri"/>
                <w:b/>
                <w:bCs/>
                <w:color w:val="000000"/>
                <w:lang w:eastAsia="es-ES"/>
              </w:rPr>
              <w:t>Unidad de Medida</w:t>
            </w:r>
          </w:p>
        </w:tc>
        <w:tc>
          <w:tcPr>
            <w:tcW w:w="1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0093C3F" w14:textId="75B75038" w:rsidR="00C02028" w:rsidRPr="00C02028" w:rsidRDefault="00C02028" w:rsidP="004811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020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24639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1er Semestre 2022</w:t>
            </w:r>
            <w:r w:rsidRPr="00C020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                             </w:t>
            </w:r>
          </w:p>
        </w:tc>
      </w:tr>
      <w:tr w:rsidR="00C02028" w:rsidRPr="00C02028" w14:paraId="434FC19A" w14:textId="77777777" w:rsidTr="005D3B87">
        <w:trPr>
          <w:trHeight w:val="1930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11BB" w14:textId="77777777" w:rsidR="00C02028" w:rsidRPr="005D3B87" w:rsidRDefault="00C02028" w:rsidP="00DC6450">
            <w:pPr>
              <w:rPr>
                <w:rFonts w:ascii="Calibri" w:hAnsi="Calibri" w:cs="Calibri"/>
                <w:color w:val="000000"/>
                <w:sz w:val="20"/>
                <w:szCs w:val="20"/>
                <w:lang w:val="es-DO" w:eastAsia="es-ES"/>
              </w:rPr>
            </w:pPr>
            <w:r w:rsidRPr="005D3B87">
              <w:rPr>
                <w:rFonts w:ascii="Calibri" w:hAnsi="Calibri" w:cs="Calibri"/>
                <w:color w:val="000000"/>
                <w:sz w:val="20"/>
                <w:szCs w:val="20"/>
                <w:lang w:val="es-DO" w:eastAsia="es-ES"/>
              </w:rPr>
              <w:t>Eje 1: Ampliar y Garantizar la cobertura y continuidad del servicio de agua potable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E297" w14:textId="66AA18CB" w:rsidR="00C02028" w:rsidRPr="005D3B87" w:rsidRDefault="00C02028" w:rsidP="00DC6450">
            <w:pPr>
              <w:rPr>
                <w:rFonts w:ascii="Calibri" w:hAnsi="Calibri" w:cs="Calibri"/>
                <w:color w:val="000000"/>
                <w:sz w:val="20"/>
                <w:szCs w:val="20"/>
                <w:lang w:val="es-DO" w:eastAsia="es-ES"/>
              </w:rPr>
            </w:pPr>
            <w:r w:rsidRPr="005D3B87">
              <w:rPr>
                <w:rFonts w:ascii="Calibri" w:hAnsi="Calibri" w:cs="Calibri"/>
                <w:color w:val="000000"/>
                <w:sz w:val="20"/>
                <w:szCs w:val="20"/>
                <w:lang w:val="es-DO" w:eastAsia="es-ES"/>
              </w:rPr>
              <w:t>OE 1: Incrementar y garantizar la producción de agua potable de manera continua y con los niveles de presión adecuadas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826A" w14:textId="77777777" w:rsidR="00C02028" w:rsidRPr="00C02028" w:rsidRDefault="00C02028" w:rsidP="00C02028">
            <w:pPr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C02028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Producción</w:t>
            </w:r>
            <w:proofErr w:type="spellEnd"/>
            <w:r w:rsidRPr="00C02028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 xml:space="preserve"> de </w:t>
            </w:r>
            <w:proofErr w:type="spellStart"/>
            <w:r w:rsidRPr="00C02028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agua</w:t>
            </w:r>
            <w:proofErr w:type="spellEnd"/>
            <w:r w:rsidRPr="00C02028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 xml:space="preserve"> potable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E1E5" w14:textId="77777777" w:rsidR="00C02028" w:rsidRPr="00C02028" w:rsidRDefault="00C02028" w:rsidP="00C020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  <w:r w:rsidRPr="00C02028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m3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C94F" w14:textId="49A4662C" w:rsidR="00C02028" w:rsidRPr="00C02028" w:rsidRDefault="005D3B87" w:rsidP="00C020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317,569,522.35</w:t>
            </w:r>
          </w:p>
        </w:tc>
      </w:tr>
      <w:tr w:rsidR="00DC6450" w:rsidRPr="00C02028" w14:paraId="32DABB97" w14:textId="77777777" w:rsidTr="005D3B87">
        <w:trPr>
          <w:trHeight w:val="1156"/>
        </w:trPr>
        <w:tc>
          <w:tcPr>
            <w:tcW w:w="2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0BFB" w14:textId="77777777" w:rsidR="00DC6450" w:rsidRPr="005D3B87" w:rsidRDefault="00DC6450" w:rsidP="00DC6450">
            <w:pPr>
              <w:rPr>
                <w:rFonts w:ascii="Calibri" w:hAnsi="Calibri" w:cs="Calibri"/>
                <w:color w:val="000000"/>
                <w:sz w:val="20"/>
                <w:szCs w:val="20"/>
                <w:lang w:val="es-DO" w:eastAsia="es-ES"/>
              </w:rPr>
            </w:pPr>
            <w:r w:rsidRPr="005D3B87">
              <w:rPr>
                <w:rFonts w:ascii="Calibri" w:hAnsi="Calibri" w:cs="Calibri"/>
                <w:color w:val="000000"/>
                <w:sz w:val="20"/>
                <w:szCs w:val="20"/>
                <w:lang w:val="es-DO" w:eastAsia="es-ES"/>
              </w:rPr>
              <w:t>Eje 2: Ampliar y Garantizar la Cobertura y Continuidad de los Servicios de Saneamiento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90A0" w14:textId="77777777" w:rsidR="00DC6450" w:rsidRPr="005D3B87" w:rsidRDefault="00DC6450" w:rsidP="00DC6450">
            <w:pPr>
              <w:rPr>
                <w:rFonts w:ascii="Calibri" w:hAnsi="Calibri" w:cs="Calibri"/>
                <w:color w:val="000000"/>
                <w:sz w:val="20"/>
                <w:szCs w:val="20"/>
                <w:lang w:val="es-DO" w:eastAsia="es-ES"/>
              </w:rPr>
            </w:pPr>
            <w:r w:rsidRPr="005D3B87">
              <w:rPr>
                <w:rFonts w:ascii="Calibri" w:hAnsi="Calibri" w:cs="Calibri"/>
                <w:color w:val="000000"/>
                <w:sz w:val="20"/>
                <w:szCs w:val="20"/>
                <w:lang w:val="es-DO" w:eastAsia="es-ES"/>
              </w:rPr>
              <w:t>OE 3: Expandir los Sistemas de Tratamiento de Aguas Residuales y Mejorar el Funcionamiento y Producción Final de los Existentes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07F2" w14:textId="77777777" w:rsidR="00DC6450" w:rsidRPr="00C02028" w:rsidRDefault="00DC6450" w:rsidP="00DC6450">
            <w:pPr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C02028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Recolección</w:t>
            </w:r>
            <w:proofErr w:type="spellEnd"/>
            <w:r w:rsidRPr="00C02028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 xml:space="preserve"> de </w:t>
            </w:r>
            <w:proofErr w:type="spellStart"/>
            <w:r w:rsidRPr="00C02028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aguas</w:t>
            </w:r>
            <w:proofErr w:type="spellEnd"/>
            <w:r w:rsidRPr="00C02028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C02028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Residuales</w:t>
            </w:r>
            <w:proofErr w:type="spellEnd"/>
            <w:r w:rsidRPr="00C02028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7CC5" w14:textId="77777777" w:rsidR="00DC6450" w:rsidRPr="00C02028" w:rsidRDefault="00DC6450" w:rsidP="00DC64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  <w:r w:rsidRPr="00C02028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m3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28F21" w14:textId="77777777" w:rsidR="005D3B87" w:rsidRDefault="005D3B87" w:rsidP="005D3B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</w:t>
            </w:r>
            <w:r w:rsidRPr="005D3B87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35,227,961.84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2D9471B3" w14:textId="148D76CC" w:rsidR="00DC6450" w:rsidRPr="00C02028" w:rsidRDefault="00DC6450" w:rsidP="00DC6450">
            <w:pPr>
              <w:jc w:val="center"/>
              <w:rPr>
                <w:rFonts w:ascii="Calibri" w:hAnsi="Calibri" w:cs="Calibri"/>
                <w:sz w:val="20"/>
                <w:szCs w:val="20"/>
                <w:lang w:eastAsia="es-ES"/>
              </w:rPr>
            </w:pPr>
          </w:p>
        </w:tc>
      </w:tr>
      <w:tr w:rsidR="00DC6450" w:rsidRPr="00C02028" w14:paraId="6166D27A" w14:textId="77777777" w:rsidTr="005D3B87">
        <w:trPr>
          <w:trHeight w:val="750"/>
        </w:trPr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B6859" w14:textId="77777777" w:rsidR="00DC6450" w:rsidRPr="00C02028" w:rsidRDefault="00DC6450" w:rsidP="00DC6450">
            <w:pPr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EE5AA" w14:textId="77777777" w:rsidR="00DC6450" w:rsidRPr="00C02028" w:rsidRDefault="00DC6450" w:rsidP="00DC6450">
            <w:pPr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819A" w14:textId="4C1BF9B8" w:rsidR="0024639D" w:rsidRPr="00C02028" w:rsidRDefault="00DC6450" w:rsidP="00DC6450">
            <w:pPr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  <w:r w:rsidRPr="00C02028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Tratamiento de aguas Residuales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B86D" w14:textId="77777777" w:rsidR="00DC6450" w:rsidRPr="00C02028" w:rsidRDefault="00DC6450" w:rsidP="00DC645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  <w:r w:rsidRPr="00C02028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m3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3CEBA" w14:textId="77777777" w:rsidR="005D3B87" w:rsidRDefault="005D3B87" w:rsidP="005D3B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</w:t>
            </w:r>
            <w:r w:rsidRPr="005D3B87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 xml:space="preserve">15,621,153.59 </w:t>
            </w:r>
          </w:p>
          <w:p w14:paraId="466D1260" w14:textId="12132CBB" w:rsidR="00DC6450" w:rsidRPr="00C02028" w:rsidRDefault="00DC6450" w:rsidP="00DC6450">
            <w:pPr>
              <w:jc w:val="center"/>
              <w:rPr>
                <w:rFonts w:ascii="Calibri" w:hAnsi="Calibri" w:cs="Calibri"/>
                <w:sz w:val="20"/>
                <w:szCs w:val="20"/>
                <w:lang w:eastAsia="es-ES"/>
              </w:rPr>
            </w:pPr>
          </w:p>
        </w:tc>
      </w:tr>
      <w:tr w:rsidR="0024639D" w:rsidRPr="00C02028" w14:paraId="79D52768" w14:textId="77777777" w:rsidTr="005D3B87">
        <w:trPr>
          <w:trHeight w:val="1060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4AF8EAA" w14:textId="49CF986D" w:rsidR="0024639D" w:rsidRPr="00C02028" w:rsidRDefault="0024639D" w:rsidP="0024639D">
            <w:pPr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  <w:r w:rsidRPr="00C02028">
              <w:rPr>
                <w:rFonts w:ascii="Calibri" w:hAnsi="Calibri" w:cs="Calibri"/>
                <w:b/>
                <w:bCs/>
                <w:color w:val="000000"/>
                <w:lang w:eastAsia="es-ES"/>
              </w:rPr>
              <w:lastRenderedPageBreak/>
              <w:t>Eje Estratégico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E010698" w14:textId="3C1779F2" w:rsidR="0024639D" w:rsidRPr="00C02028" w:rsidRDefault="0024639D" w:rsidP="0024639D">
            <w:pPr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  <w:r w:rsidRPr="00C02028">
              <w:rPr>
                <w:rFonts w:ascii="Calibri" w:hAnsi="Calibri" w:cs="Calibri"/>
                <w:b/>
                <w:bCs/>
                <w:color w:val="000000"/>
                <w:lang w:eastAsia="es-ES"/>
              </w:rPr>
              <w:t>Objetivo Estratégico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866D234" w14:textId="6BAE056A" w:rsidR="0024639D" w:rsidRDefault="0024639D" w:rsidP="0024639D">
            <w:pPr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  <w:r w:rsidRPr="00C02028">
              <w:rPr>
                <w:rFonts w:ascii="Calibri" w:hAnsi="Calibri" w:cs="Calibri"/>
                <w:b/>
                <w:bCs/>
                <w:color w:val="000000"/>
                <w:lang w:eastAsia="es-ES"/>
              </w:rPr>
              <w:t>Indicador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B9AFEB1" w14:textId="0E129ECF" w:rsidR="0024639D" w:rsidRPr="00C02028" w:rsidRDefault="0024639D" w:rsidP="0024639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  <w:r w:rsidRPr="00C02028">
              <w:rPr>
                <w:rFonts w:ascii="Calibri" w:hAnsi="Calibri" w:cs="Calibri"/>
                <w:b/>
                <w:bCs/>
                <w:color w:val="000000"/>
                <w:lang w:eastAsia="es-ES"/>
              </w:rPr>
              <w:t>Unidad de Medida</w:t>
            </w:r>
          </w:p>
        </w:tc>
        <w:tc>
          <w:tcPr>
            <w:tcW w:w="1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</w:tcPr>
          <w:p w14:paraId="7429920E" w14:textId="7B6322DE" w:rsidR="0024639D" w:rsidRPr="00C02028" w:rsidRDefault="0024639D" w:rsidP="0024639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  <w:r w:rsidRPr="00C020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1er Semestre 2022</w:t>
            </w:r>
            <w:r w:rsidRPr="00C020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                             </w:t>
            </w:r>
          </w:p>
        </w:tc>
      </w:tr>
      <w:tr w:rsidR="0024639D" w:rsidRPr="00C02028" w14:paraId="3D1DF85E" w14:textId="77777777" w:rsidTr="005D3B87">
        <w:trPr>
          <w:trHeight w:val="1245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77D9" w14:textId="77777777" w:rsidR="0024639D" w:rsidRPr="00C02028" w:rsidRDefault="0024639D" w:rsidP="0024639D">
            <w:pPr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  <w:r w:rsidRPr="00C02028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Eje 3: Mejorar la Calidad del Agua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9E65" w14:textId="77777777" w:rsidR="0024639D" w:rsidRPr="00C02028" w:rsidRDefault="0024639D" w:rsidP="0024639D">
            <w:pPr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  <w:r w:rsidRPr="00C02028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OE 4: Mejorar la Vigilancia y Monitoreo de la Calidad del Agua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4502" w14:textId="69549B1F" w:rsidR="0024639D" w:rsidRPr="00C02028" w:rsidRDefault="0024639D" w:rsidP="0024639D">
            <w:pPr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 xml:space="preserve">Índice de </w:t>
            </w:r>
            <w:r w:rsidRPr="00C02028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Potabilidad del Agua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4008" w14:textId="77777777" w:rsidR="0024639D" w:rsidRPr="00C02028" w:rsidRDefault="0024639D" w:rsidP="0024639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  <w:r w:rsidRPr="00C02028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%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958BB" w14:textId="544E1559" w:rsidR="0024639D" w:rsidRPr="00C02028" w:rsidRDefault="005D3B87" w:rsidP="0024639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73.11</w:t>
            </w:r>
          </w:p>
        </w:tc>
      </w:tr>
      <w:tr w:rsidR="0024639D" w:rsidRPr="00C02028" w14:paraId="79FB0394" w14:textId="77777777" w:rsidTr="005D3B87">
        <w:trPr>
          <w:trHeight w:val="822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007F" w14:textId="77777777" w:rsidR="0024639D" w:rsidRPr="00C02028" w:rsidRDefault="0024639D" w:rsidP="0024639D">
            <w:pPr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  <w:r w:rsidRPr="00C02028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Eje 4: Fortalecer la Organización Institucionalmente y Mejorar la Gestión.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D384" w14:textId="77777777" w:rsidR="0024639D" w:rsidRPr="00C02028" w:rsidRDefault="0024639D" w:rsidP="0024639D">
            <w:pPr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  <w:r w:rsidRPr="00C02028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OE 6: Fortalecer la Organización Institucionalmente y Mejorar la Gestión.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3E73" w14:textId="7DDCAF78" w:rsidR="0024639D" w:rsidRPr="00C02028" w:rsidRDefault="0024639D" w:rsidP="0024639D">
            <w:pPr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  <w:r w:rsidRPr="00C02028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Índice global del SISMAP II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B744" w14:textId="77777777" w:rsidR="0024639D" w:rsidRPr="00C02028" w:rsidRDefault="0024639D" w:rsidP="0024639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  <w:r w:rsidRPr="00C02028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%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B7E59" w14:textId="26966A1A" w:rsidR="0024639D" w:rsidRPr="0024639D" w:rsidRDefault="0024639D" w:rsidP="0024639D">
            <w:pPr>
              <w:jc w:val="center"/>
              <w:rPr>
                <w:rFonts w:ascii="Calibri" w:hAnsi="Calibri" w:cs="Calibri"/>
                <w:sz w:val="20"/>
                <w:szCs w:val="20"/>
                <w:lang w:eastAsia="es-ES"/>
              </w:rPr>
            </w:pPr>
            <w:r w:rsidRPr="0024639D">
              <w:rPr>
                <w:rFonts w:ascii="Calibri" w:hAnsi="Calibri" w:cs="Calibri"/>
                <w:sz w:val="20"/>
                <w:szCs w:val="20"/>
                <w:lang w:eastAsia="es-ES"/>
              </w:rPr>
              <w:t>82.91</w:t>
            </w:r>
          </w:p>
        </w:tc>
      </w:tr>
      <w:tr w:rsidR="0024639D" w:rsidRPr="00C02028" w14:paraId="08580590" w14:textId="77777777" w:rsidTr="005D3B87">
        <w:trPr>
          <w:trHeight w:val="1065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55082" w14:textId="77777777" w:rsidR="0024639D" w:rsidRPr="00C02028" w:rsidRDefault="0024639D" w:rsidP="0024639D">
            <w:pPr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E5BEE" w14:textId="77777777" w:rsidR="0024639D" w:rsidRPr="00C02028" w:rsidRDefault="0024639D" w:rsidP="0024639D">
            <w:pPr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5EA1" w14:textId="31037E3E" w:rsidR="0024639D" w:rsidRPr="00C02028" w:rsidRDefault="0024639D" w:rsidP="0024639D">
            <w:pPr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  <w:r w:rsidRPr="00C02028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Índice global de Normas de Control Interno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FD90" w14:textId="77777777" w:rsidR="0024639D" w:rsidRPr="00C02028" w:rsidRDefault="0024639D" w:rsidP="0024639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  <w:r w:rsidRPr="00C02028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%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F4432" w14:textId="3D926FB5" w:rsidR="0024639D" w:rsidRPr="0024639D" w:rsidRDefault="0024639D" w:rsidP="0024639D">
            <w:pPr>
              <w:jc w:val="center"/>
              <w:rPr>
                <w:rFonts w:ascii="Calibri" w:hAnsi="Calibri" w:cs="Calibri"/>
                <w:sz w:val="20"/>
                <w:szCs w:val="20"/>
                <w:lang w:eastAsia="es-ES"/>
              </w:rPr>
            </w:pPr>
            <w:r w:rsidRPr="0024639D">
              <w:rPr>
                <w:rFonts w:ascii="Calibri" w:hAnsi="Calibri" w:cs="Calibri"/>
                <w:sz w:val="20"/>
                <w:szCs w:val="20"/>
                <w:lang w:eastAsia="es-ES"/>
              </w:rPr>
              <w:t>98.73</w:t>
            </w:r>
          </w:p>
        </w:tc>
      </w:tr>
      <w:tr w:rsidR="0024639D" w:rsidRPr="00C02028" w14:paraId="35B97710" w14:textId="77777777" w:rsidTr="005D3B87">
        <w:trPr>
          <w:trHeight w:val="750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A1F29" w14:textId="77777777" w:rsidR="0024639D" w:rsidRPr="00C02028" w:rsidRDefault="0024639D" w:rsidP="0024639D">
            <w:pPr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A2410" w14:textId="77777777" w:rsidR="0024639D" w:rsidRPr="00C02028" w:rsidRDefault="0024639D" w:rsidP="0024639D">
            <w:pPr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4E2F" w14:textId="77777777" w:rsidR="0024639D" w:rsidRPr="00C02028" w:rsidRDefault="0024639D" w:rsidP="0024639D">
            <w:pPr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  <w:r w:rsidRPr="00C02028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Puntuación global en Auto-Diagnóstico Modelo CAF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28C8" w14:textId="77777777" w:rsidR="0024639D" w:rsidRPr="00C02028" w:rsidRDefault="0024639D" w:rsidP="0024639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  <w:r w:rsidRPr="00C02028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%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353FA" w14:textId="5A23C1DA" w:rsidR="0024639D" w:rsidRPr="00A14953" w:rsidRDefault="0024639D" w:rsidP="0024639D">
            <w:pPr>
              <w:jc w:val="center"/>
              <w:rPr>
                <w:rFonts w:ascii="Calibri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hAnsi="Calibri" w:cs="Calibri"/>
                <w:sz w:val="20"/>
                <w:szCs w:val="20"/>
                <w:lang w:eastAsia="es-ES"/>
              </w:rPr>
              <w:t>100</w:t>
            </w:r>
          </w:p>
        </w:tc>
      </w:tr>
      <w:tr w:rsidR="0024639D" w:rsidRPr="00C02028" w14:paraId="1A500684" w14:textId="77777777" w:rsidTr="005D3B87">
        <w:trPr>
          <w:trHeight w:val="1290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9611A" w14:textId="77777777" w:rsidR="0024639D" w:rsidRPr="00C02028" w:rsidRDefault="0024639D" w:rsidP="0024639D">
            <w:pPr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EF671" w14:textId="77777777" w:rsidR="0024639D" w:rsidRPr="00C02028" w:rsidRDefault="0024639D" w:rsidP="0024639D">
            <w:pPr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1848" w14:textId="01BF71BC" w:rsidR="0024639D" w:rsidRPr="00C02028" w:rsidRDefault="0024639D" w:rsidP="0024639D">
            <w:pPr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  <w:r w:rsidRPr="00C02028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Índice de Uso de T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IC</w:t>
            </w:r>
            <w:r w:rsidRPr="00C02028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 xml:space="preserve"> e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i</w:t>
            </w:r>
            <w:r w:rsidRPr="00C02028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mplementació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n</w:t>
            </w:r>
            <w:r w:rsidRPr="00C02028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 xml:space="preserve"> de Gobierno Electrónico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43B9" w14:textId="77777777" w:rsidR="0024639D" w:rsidRPr="00C02028" w:rsidRDefault="0024639D" w:rsidP="0024639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  <w:r w:rsidRPr="00C02028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%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BC136" w14:textId="7E3BC5DE" w:rsidR="0024639D" w:rsidRPr="00A14953" w:rsidRDefault="0024639D" w:rsidP="0024639D">
            <w:pPr>
              <w:jc w:val="center"/>
              <w:rPr>
                <w:rFonts w:ascii="Calibri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hAnsi="Calibri" w:cs="Calibri"/>
                <w:sz w:val="20"/>
                <w:szCs w:val="20"/>
                <w:lang w:eastAsia="es-ES"/>
              </w:rPr>
              <w:t>89.54</w:t>
            </w:r>
          </w:p>
        </w:tc>
      </w:tr>
    </w:tbl>
    <w:p w14:paraId="46782EC7" w14:textId="4E99EB02" w:rsidR="00C02028" w:rsidRDefault="00C02028" w:rsidP="00E91F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 w:cstheme="minorHAnsi"/>
          <w:lang w:val="es-DO" w:eastAsia="es-DO"/>
        </w:rPr>
      </w:pPr>
    </w:p>
    <w:p w14:paraId="01D98379" w14:textId="5B390C6E" w:rsidR="00634018" w:rsidRDefault="00634018" w:rsidP="00E91F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noProof/>
          <w:lang w:val="es-DO" w:eastAsia="es-DO"/>
        </w:rPr>
      </w:pPr>
    </w:p>
    <w:p w14:paraId="369ECFB2" w14:textId="77777777" w:rsidR="005D3B87" w:rsidRDefault="005D3B87" w:rsidP="00E91F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noProof/>
          <w:lang w:val="es-DO" w:eastAsia="es-DO"/>
        </w:rPr>
      </w:pPr>
    </w:p>
    <w:p w14:paraId="17436E1B" w14:textId="44DCABB6" w:rsidR="0024639D" w:rsidRDefault="000F22AA" w:rsidP="00E91F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noProof/>
          <w:lang w:val="es-DO" w:eastAsia="es-DO"/>
        </w:rPr>
      </w:pPr>
      <w:r>
        <w:rPr>
          <w:noProof/>
        </w:rPr>
        <w:drawing>
          <wp:inline distT="0" distB="0" distL="0" distR="0" wp14:anchorId="60B445FF" wp14:editId="3B6F5A2D">
            <wp:extent cx="4532242" cy="2870421"/>
            <wp:effectExtent l="0" t="0" r="1905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70531" t="39261" r="16209" b="30883"/>
                    <a:stretch/>
                  </pic:blipFill>
                  <pic:spPr bwMode="auto">
                    <a:xfrm>
                      <a:off x="0" y="0"/>
                      <a:ext cx="4553942" cy="28841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bookmarkEnd w:id="0"/>
    <w:sectPr w:rsidR="0024639D" w:rsidSect="009C4D45"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93350" w14:textId="77777777" w:rsidR="00516A4B" w:rsidRDefault="00516A4B" w:rsidP="00EE0217">
      <w:r>
        <w:separator/>
      </w:r>
    </w:p>
  </w:endnote>
  <w:endnote w:type="continuationSeparator" w:id="0">
    <w:p w14:paraId="328E5AD9" w14:textId="77777777" w:rsidR="00516A4B" w:rsidRDefault="00516A4B" w:rsidP="00EE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tifex CF Light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8960178"/>
      <w:docPartObj>
        <w:docPartGallery w:val="Page Numbers (Bottom of Page)"/>
        <w:docPartUnique/>
      </w:docPartObj>
    </w:sdtPr>
    <w:sdtEndPr/>
    <w:sdtContent>
      <w:sdt>
        <w:sdtPr>
          <w:id w:val="-90712904"/>
          <w:docPartObj>
            <w:docPartGallery w:val="Page Numbers (Top of Page)"/>
            <w:docPartUnique/>
          </w:docPartObj>
        </w:sdtPr>
        <w:sdtEndPr/>
        <w:sdtContent>
          <w:p w14:paraId="29B34B2E" w14:textId="770DD277" w:rsidR="00A05B48" w:rsidRPr="00ED2F21" w:rsidRDefault="00A05B48" w:rsidP="009772C4">
            <w:pPr>
              <w:pStyle w:val="Piedepgina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574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</w:t>
            </w:r>
            <w:r>
              <w:rPr>
                <w:b/>
                <w:bCs/>
                <w:sz w:val="24"/>
                <w:szCs w:val="24"/>
              </w:rPr>
              <w:t xml:space="preserve"> 18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6276167"/>
      <w:docPartObj>
        <w:docPartGallery w:val="Page Numbers (Bottom of Page)"/>
        <w:docPartUnique/>
      </w:docPartObj>
    </w:sdtPr>
    <w:sdtEndPr/>
    <w:sdtContent>
      <w:p w14:paraId="50F6BB64" w14:textId="42A8799D" w:rsidR="007D6DFA" w:rsidRDefault="000E1A8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2A33">
          <w:rPr>
            <w:noProof/>
          </w:rPr>
          <w:t>3</w:t>
        </w:r>
        <w:r>
          <w:fldChar w:fldCharType="end"/>
        </w:r>
        <w:r>
          <w:t>/</w:t>
        </w:r>
        <w:r w:rsidR="00B45749">
          <w:t>3</w:t>
        </w:r>
      </w:p>
    </w:sdtContent>
  </w:sdt>
  <w:p w14:paraId="247FC95D" w14:textId="77777777" w:rsidR="007D6DFA" w:rsidRDefault="000F22A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B11E7" w14:textId="77777777" w:rsidR="00516A4B" w:rsidRDefault="00516A4B" w:rsidP="00EE0217">
      <w:r>
        <w:separator/>
      </w:r>
    </w:p>
  </w:footnote>
  <w:footnote w:type="continuationSeparator" w:id="0">
    <w:p w14:paraId="1589A9C2" w14:textId="77777777" w:rsidR="00516A4B" w:rsidRDefault="00516A4B" w:rsidP="00EE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9E00A" w14:textId="77777777" w:rsidR="00A05B48" w:rsidRDefault="00A05B48" w:rsidP="0015284A">
    <w:pPr>
      <w:pStyle w:val="Encabezado"/>
      <w:spacing w:line="40" w:lineRule="exact"/>
    </w:pPr>
  </w:p>
  <w:p w14:paraId="2624BCB2" w14:textId="77777777" w:rsidR="00A05B48" w:rsidRDefault="00A05B48" w:rsidP="0015284A">
    <w:pPr>
      <w:pStyle w:val="Encabezado"/>
      <w:spacing w:line="40" w:lineRule="exact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6A8D3A6" wp14:editId="45CC8CD4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uadro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62704D" w14:textId="77777777" w:rsidR="00A05B48" w:rsidRPr="005D1E99" w:rsidRDefault="000F22AA" w:rsidP="005D1E99">
                          <w:pPr>
                            <w:pBdr>
                              <w:bottom w:val="single" w:sz="24" w:space="1" w:color="2F5496" w:themeColor="accent1" w:themeShade="BF"/>
                            </w:pBdr>
                            <w:jc w:val="right"/>
                            <w:rPr>
                              <w:b/>
                              <w:i/>
                              <w:color w:val="002060"/>
                            </w:rPr>
                          </w:pPr>
                          <w:sdt>
                            <w:sdtPr>
                              <w:rPr>
                                <w:b/>
                                <w:i/>
                                <w:color w:val="002060"/>
                                <w:sz w:val="20"/>
                              </w:rPr>
                              <w:alias w:val="Título"/>
                              <w:id w:val="743532488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A05B48">
                                <w:rPr>
                                  <w:b/>
                                  <w:i/>
                                  <w:color w:val="002060"/>
                                  <w:sz w:val="20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A8D3A6" id="_x0000_t202" coordsize="21600,21600" o:spt="202" path="m,l,21600r21600,l21600,xe">
              <v:stroke joinstyle="miter"/>
              <v:path gradientshapeok="t" o:connecttype="rect"/>
            </v:shapetype>
            <v:shape id="Cuadro de texto 218" o:spid="_x0000_s1029" type="#_x0000_t202" style="position:absolute;margin-left:0;margin-top:0;width:468pt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" o:allowincell="f" filled="f" stroked="f">
              <v:textbox style="mso-fit-shape-to-text:t" inset=",0,,0">
                <w:txbxContent>
                  <w:p w14:paraId="1462704D" w14:textId="77777777" w:rsidR="00A05B48" w:rsidRPr="005D1E99" w:rsidRDefault="000F22AA" w:rsidP="005D1E99">
                    <w:pPr>
                      <w:pBdr>
                        <w:bottom w:val="single" w:sz="24" w:space="1" w:color="2F5496" w:themeColor="accent1" w:themeShade="BF"/>
                      </w:pBdr>
                      <w:jc w:val="right"/>
                      <w:rPr>
                        <w:b/>
                        <w:i/>
                        <w:color w:val="002060"/>
                      </w:rPr>
                    </w:pPr>
                    <w:sdt>
                      <w:sdtPr>
                        <w:rPr>
                          <w:b/>
                          <w:i/>
                          <w:color w:val="002060"/>
                          <w:sz w:val="20"/>
                        </w:rPr>
                        <w:alias w:val="Título"/>
                        <w:id w:val="743532488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A05B48">
                          <w:rPr>
                            <w:b/>
                            <w:i/>
                            <w:color w:val="002060"/>
                            <w:sz w:val="20"/>
                          </w:rPr>
                          <w:t xml:space="preserve">     </w:t>
                        </w:r>
                      </w:sdtContent>
                    </w:sdt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0BC"/>
    <w:rsid w:val="00012AB9"/>
    <w:rsid w:val="0001583C"/>
    <w:rsid w:val="0001719D"/>
    <w:rsid w:val="0002037E"/>
    <w:rsid w:val="000217D0"/>
    <w:rsid w:val="00035880"/>
    <w:rsid w:val="000364CE"/>
    <w:rsid w:val="000439B7"/>
    <w:rsid w:val="000545A3"/>
    <w:rsid w:val="00066F31"/>
    <w:rsid w:val="00092B23"/>
    <w:rsid w:val="000958B7"/>
    <w:rsid w:val="000C4145"/>
    <w:rsid w:val="000D4136"/>
    <w:rsid w:val="000E1A84"/>
    <w:rsid w:val="000F22AA"/>
    <w:rsid w:val="000F362A"/>
    <w:rsid w:val="001250F5"/>
    <w:rsid w:val="00125F2B"/>
    <w:rsid w:val="0013379F"/>
    <w:rsid w:val="00152D31"/>
    <w:rsid w:val="001545B9"/>
    <w:rsid w:val="00155626"/>
    <w:rsid w:val="0017124F"/>
    <w:rsid w:val="0017336E"/>
    <w:rsid w:val="001766F0"/>
    <w:rsid w:val="001813C3"/>
    <w:rsid w:val="00192413"/>
    <w:rsid w:val="001933EB"/>
    <w:rsid w:val="001B623F"/>
    <w:rsid w:val="001C282A"/>
    <w:rsid w:val="001D290C"/>
    <w:rsid w:val="001D5F97"/>
    <w:rsid w:val="001E1289"/>
    <w:rsid w:val="002014C8"/>
    <w:rsid w:val="002076FC"/>
    <w:rsid w:val="002146A5"/>
    <w:rsid w:val="00220C91"/>
    <w:rsid w:val="00245DAF"/>
    <w:rsid w:val="0024608C"/>
    <w:rsid w:val="0024639D"/>
    <w:rsid w:val="00253619"/>
    <w:rsid w:val="00270393"/>
    <w:rsid w:val="002712D7"/>
    <w:rsid w:val="00275692"/>
    <w:rsid w:val="00295912"/>
    <w:rsid w:val="002A0270"/>
    <w:rsid w:val="002B183C"/>
    <w:rsid w:val="002B2A33"/>
    <w:rsid w:val="002B3C30"/>
    <w:rsid w:val="002D1E1B"/>
    <w:rsid w:val="002D2BA5"/>
    <w:rsid w:val="002D3B77"/>
    <w:rsid w:val="002E3A61"/>
    <w:rsid w:val="002F0877"/>
    <w:rsid w:val="002F4A4C"/>
    <w:rsid w:val="002F7BD2"/>
    <w:rsid w:val="003269C2"/>
    <w:rsid w:val="00337C32"/>
    <w:rsid w:val="003462AD"/>
    <w:rsid w:val="003532D0"/>
    <w:rsid w:val="00365BCA"/>
    <w:rsid w:val="0036773E"/>
    <w:rsid w:val="00397149"/>
    <w:rsid w:val="003B6AA0"/>
    <w:rsid w:val="003C0168"/>
    <w:rsid w:val="003E505F"/>
    <w:rsid w:val="003F1758"/>
    <w:rsid w:val="004120DD"/>
    <w:rsid w:val="00413DB6"/>
    <w:rsid w:val="00424B06"/>
    <w:rsid w:val="004377CD"/>
    <w:rsid w:val="00452149"/>
    <w:rsid w:val="00456610"/>
    <w:rsid w:val="00460CC9"/>
    <w:rsid w:val="00480682"/>
    <w:rsid w:val="004811B5"/>
    <w:rsid w:val="00490861"/>
    <w:rsid w:val="00491085"/>
    <w:rsid w:val="004A19F5"/>
    <w:rsid w:val="004A1E59"/>
    <w:rsid w:val="004A3AE8"/>
    <w:rsid w:val="004A66BA"/>
    <w:rsid w:val="004B3BE8"/>
    <w:rsid w:val="004C386A"/>
    <w:rsid w:val="004C6645"/>
    <w:rsid w:val="004D458F"/>
    <w:rsid w:val="004E6671"/>
    <w:rsid w:val="004E6993"/>
    <w:rsid w:val="004F2DFB"/>
    <w:rsid w:val="00510335"/>
    <w:rsid w:val="005122CE"/>
    <w:rsid w:val="00516A4B"/>
    <w:rsid w:val="00520464"/>
    <w:rsid w:val="0052551A"/>
    <w:rsid w:val="00525ABF"/>
    <w:rsid w:val="005326F8"/>
    <w:rsid w:val="00550CC6"/>
    <w:rsid w:val="00571B36"/>
    <w:rsid w:val="00576783"/>
    <w:rsid w:val="005829A8"/>
    <w:rsid w:val="00596E58"/>
    <w:rsid w:val="005A7AD9"/>
    <w:rsid w:val="005B1083"/>
    <w:rsid w:val="005B789F"/>
    <w:rsid w:val="005C1515"/>
    <w:rsid w:val="005D3B87"/>
    <w:rsid w:val="005E402F"/>
    <w:rsid w:val="005E5793"/>
    <w:rsid w:val="005F14BA"/>
    <w:rsid w:val="00601D94"/>
    <w:rsid w:val="006026F1"/>
    <w:rsid w:val="00626849"/>
    <w:rsid w:val="00634018"/>
    <w:rsid w:val="00634044"/>
    <w:rsid w:val="0063783E"/>
    <w:rsid w:val="00643917"/>
    <w:rsid w:val="00651942"/>
    <w:rsid w:val="00661ECB"/>
    <w:rsid w:val="00681B6D"/>
    <w:rsid w:val="006A03EE"/>
    <w:rsid w:val="006B4541"/>
    <w:rsid w:val="006B7723"/>
    <w:rsid w:val="006C17CE"/>
    <w:rsid w:val="006C58DC"/>
    <w:rsid w:val="006C6067"/>
    <w:rsid w:val="006C6910"/>
    <w:rsid w:val="007023F8"/>
    <w:rsid w:val="00702A77"/>
    <w:rsid w:val="00706BDB"/>
    <w:rsid w:val="00711E52"/>
    <w:rsid w:val="00713A17"/>
    <w:rsid w:val="007166FD"/>
    <w:rsid w:val="00722BD7"/>
    <w:rsid w:val="00725800"/>
    <w:rsid w:val="00736DAB"/>
    <w:rsid w:val="00740BE2"/>
    <w:rsid w:val="007434CE"/>
    <w:rsid w:val="00756E09"/>
    <w:rsid w:val="00757D3F"/>
    <w:rsid w:val="00786031"/>
    <w:rsid w:val="00791685"/>
    <w:rsid w:val="00795F67"/>
    <w:rsid w:val="007A56BB"/>
    <w:rsid w:val="007B6B13"/>
    <w:rsid w:val="007C2024"/>
    <w:rsid w:val="007E0EB0"/>
    <w:rsid w:val="00812C5D"/>
    <w:rsid w:val="00813CC7"/>
    <w:rsid w:val="008169F3"/>
    <w:rsid w:val="00825F1A"/>
    <w:rsid w:val="008335CF"/>
    <w:rsid w:val="00864ED5"/>
    <w:rsid w:val="00871569"/>
    <w:rsid w:val="00872817"/>
    <w:rsid w:val="00874624"/>
    <w:rsid w:val="008805E8"/>
    <w:rsid w:val="008924D0"/>
    <w:rsid w:val="00892D83"/>
    <w:rsid w:val="00895B4E"/>
    <w:rsid w:val="008A256E"/>
    <w:rsid w:val="008A72F4"/>
    <w:rsid w:val="008C7064"/>
    <w:rsid w:val="008D4FBB"/>
    <w:rsid w:val="008E4E28"/>
    <w:rsid w:val="008F4731"/>
    <w:rsid w:val="00917D68"/>
    <w:rsid w:val="009326D4"/>
    <w:rsid w:val="0093401D"/>
    <w:rsid w:val="0093466B"/>
    <w:rsid w:val="00964816"/>
    <w:rsid w:val="00967E0A"/>
    <w:rsid w:val="009747D9"/>
    <w:rsid w:val="009773DD"/>
    <w:rsid w:val="009A0C9C"/>
    <w:rsid w:val="009A6292"/>
    <w:rsid w:val="009B18CD"/>
    <w:rsid w:val="009B4076"/>
    <w:rsid w:val="009B41FA"/>
    <w:rsid w:val="009C60E6"/>
    <w:rsid w:val="009D5625"/>
    <w:rsid w:val="009D5688"/>
    <w:rsid w:val="009E4768"/>
    <w:rsid w:val="009F34C0"/>
    <w:rsid w:val="00A05B48"/>
    <w:rsid w:val="00A10C55"/>
    <w:rsid w:val="00A14953"/>
    <w:rsid w:val="00A328AE"/>
    <w:rsid w:val="00A3505D"/>
    <w:rsid w:val="00A41AD7"/>
    <w:rsid w:val="00A4421B"/>
    <w:rsid w:val="00A46EE7"/>
    <w:rsid w:val="00A51AA5"/>
    <w:rsid w:val="00A65ED0"/>
    <w:rsid w:val="00A67527"/>
    <w:rsid w:val="00A74DC5"/>
    <w:rsid w:val="00A80AAD"/>
    <w:rsid w:val="00A85ACD"/>
    <w:rsid w:val="00A86655"/>
    <w:rsid w:val="00A87841"/>
    <w:rsid w:val="00AA286C"/>
    <w:rsid w:val="00AB0CC1"/>
    <w:rsid w:val="00B00FBA"/>
    <w:rsid w:val="00B05081"/>
    <w:rsid w:val="00B07839"/>
    <w:rsid w:val="00B131DB"/>
    <w:rsid w:val="00B165DC"/>
    <w:rsid w:val="00B21C01"/>
    <w:rsid w:val="00B22776"/>
    <w:rsid w:val="00B22797"/>
    <w:rsid w:val="00B27F38"/>
    <w:rsid w:val="00B3375D"/>
    <w:rsid w:val="00B377D0"/>
    <w:rsid w:val="00B45749"/>
    <w:rsid w:val="00B51F58"/>
    <w:rsid w:val="00B60104"/>
    <w:rsid w:val="00B7113D"/>
    <w:rsid w:val="00B7382A"/>
    <w:rsid w:val="00B87604"/>
    <w:rsid w:val="00B95059"/>
    <w:rsid w:val="00BA7F93"/>
    <w:rsid w:val="00BB4962"/>
    <w:rsid w:val="00BB6E1E"/>
    <w:rsid w:val="00BB7E67"/>
    <w:rsid w:val="00BD18B4"/>
    <w:rsid w:val="00BD54CC"/>
    <w:rsid w:val="00C00401"/>
    <w:rsid w:val="00C02028"/>
    <w:rsid w:val="00C149CE"/>
    <w:rsid w:val="00C4395C"/>
    <w:rsid w:val="00C43AD0"/>
    <w:rsid w:val="00C6422A"/>
    <w:rsid w:val="00C75857"/>
    <w:rsid w:val="00C80973"/>
    <w:rsid w:val="00CA098A"/>
    <w:rsid w:val="00CB5047"/>
    <w:rsid w:val="00CC289D"/>
    <w:rsid w:val="00CC7A5C"/>
    <w:rsid w:val="00CD38D5"/>
    <w:rsid w:val="00CD5455"/>
    <w:rsid w:val="00CD7050"/>
    <w:rsid w:val="00CE5FA6"/>
    <w:rsid w:val="00CF4BB8"/>
    <w:rsid w:val="00CF6D9F"/>
    <w:rsid w:val="00D03A90"/>
    <w:rsid w:val="00D15BFD"/>
    <w:rsid w:val="00D34043"/>
    <w:rsid w:val="00D4648F"/>
    <w:rsid w:val="00D501CF"/>
    <w:rsid w:val="00D570C5"/>
    <w:rsid w:val="00D5752F"/>
    <w:rsid w:val="00D62FAA"/>
    <w:rsid w:val="00D64F6F"/>
    <w:rsid w:val="00D77BA5"/>
    <w:rsid w:val="00D80FEC"/>
    <w:rsid w:val="00D86896"/>
    <w:rsid w:val="00DA1787"/>
    <w:rsid w:val="00DB02CA"/>
    <w:rsid w:val="00DC2ACD"/>
    <w:rsid w:val="00DC5732"/>
    <w:rsid w:val="00DC6450"/>
    <w:rsid w:val="00DE5586"/>
    <w:rsid w:val="00DF0F49"/>
    <w:rsid w:val="00DF2529"/>
    <w:rsid w:val="00DF2F7B"/>
    <w:rsid w:val="00E00FE7"/>
    <w:rsid w:val="00E01575"/>
    <w:rsid w:val="00E025F1"/>
    <w:rsid w:val="00E077FC"/>
    <w:rsid w:val="00E15CB1"/>
    <w:rsid w:val="00E25D39"/>
    <w:rsid w:val="00E26527"/>
    <w:rsid w:val="00E37DD4"/>
    <w:rsid w:val="00E41B86"/>
    <w:rsid w:val="00E578C8"/>
    <w:rsid w:val="00E61086"/>
    <w:rsid w:val="00E65438"/>
    <w:rsid w:val="00E66979"/>
    <w:rsid w:val="00E710CD"/>
    <w:rsid w:val="00E737F0"/>
    <w:rsid w:val="00E81018"/>
    <w:rsid w:val="00E830BC"/>
    <w:rsid w:val="00E9155C"/>
    <w:rsid w:val="00E91FD8"/>
    <w:rsid w:val="00E95906"/>
    <w:rsid w:val="00E965FB"/>
    <w:rsid w:val="00E9703A"/>
    <w:rsid w:val="00EA6576"/>
    <w:rsid w:val="00EB1D46"/>
    <w:rsid w:val="00EB6D8E"/>
    <w:rsid w:val="00ED4154"/>
    <w:rsid w:val="00EE0217"/>
    <w:rsid w:val="00EF12FE"/>
    <w:rsid w:val="00EF6A59"/>
    <w:rsid w:val="00F00A5B"/>
    <w:rsid w:val="00F0464C"/>
    <w:rsid w:val="00F113D4"/>
    <w:rsid w:val="00F15CBD"/>
    <w:rsid w:val="00F244BA"/>
    <w:rsid w:val="00F31043"/>
    <w:rsid w:val="00F85158"/>
    <w:rsid w:val="00FA4548"/>
    <w:rsid w:val="00FC3A41"/>
    <w:rsid w:val="00FC4276"/>
    <w:rsid w:val="00FC4E92"/>
    <w:rsid w:val="00FE500E"/>
    <w:rsid w:val="00FE6370"/>
    <w:rsid w:val="00FE6BBC"/>
    <w:rsid w:val="00FE6DD3"/>
    <w:rsid w:val="00FF4884"/>
    <w:rsid w:val="00FF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96CE2C6"/>
  <w15:chartTrackingRefBased/>
  <w15:docId w15:val="{4A373447-7220-4C82-9F9C-82114E71C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F85158"/>
    <w:pPr>
      <w:keepNext/>
      <w:keepLines/>
      <w:spacing w:before="240" w:line="259" w:lineRule="auto"/>
      <w:jc w:val="center"/>
      <w:outlineLvl w:val="0"/>
    </w:pPr>
    <w:rPr>
      <w:rFonts w:ascii="Artifex CF Light" w:eastAsiaTheme="majorEastAsia" w:hAnsi="Artifex CF Light" w:cstheme="majorBidi"/>
      <w:color w:val="2F5496" w:themeColor="accent1" w:themeShade="BF"/>
      <w:sz w:val="26"/>
      <w:szCs w:val="32"/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64ED5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18C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8CD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E021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EE0217"/>
  </w:style>
  <w:style w:type="paragraph" w:styleId="Piedepgina">
    <w:name w:val="footer"/>
    <w:basedOn w:val="Normal"/>
    <w:link w:val="PiedepginaCar"/>
    <w:uiPriority w:val="99"/>
    <w:unhideWhenUsed/>
    <w:rsid w:val="00EE021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E0217"/>
  </w:style>
  <w:style w:type="character" w:styleId="Refdecomentario">
    <w:name w:val="annotation reference"/>
    <w:basedOn w:val="Fuentedeprrafopredeter"/>
    <w:uiPriority w:val="99"/>
    <w:semiHidden/>
    <w:unhideWhenUsed/>
    <w:rsid w:val="00CA098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A098A"/>
    <w:pPr>
      <w:spacing w:after="160"/>
    </w:pPr>
    <w:rPr>
      <w:rFonts w:asciiTheme="minorHAnsi" w:eastAsiaTheme="minorHAnsi" w:hAnsiTheme="minorHAnsi" w:cstheme="minorBidi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A098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A098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A098A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F85158"/>
    <w:rPr>
      <w:rFonts w:ascii="Artifex CF Light" w:eastAsiaTheme="majorEastAsia" w:hAnsi="Artifex CF Light" w:cstheme="majorBidi"/>
      <w:color w:val="2F5496" w:themeColor="accent1" w:themeShade="BF"/>
      <w:sz w:val="26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64ED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ield">
    <w:name w:val="field"/>
    <w:basedOn w:val="Fuentedeprrafopredeter"/>
    <w:rsid w:val="00864ED5"/>
  </w:style>
  <w:style w:type="paragraph" w:styleId="NormalWeb">
    <w:name w:val="Normal (Web)"/>
    <w:basedOn w:val="Normal"/>
    <w:uiPriority w:val="99"/>
    <w:semiHidden/>
    <w:unhideWhenUsed/>
    <w:rsid w:val="00864ED5"/>
    <w:pPr>
      <w:spacing w:before="100" w:beforeAutospacing="1" w:after="100" w:afterAutospacing="1"/>
    </w:pPr>
    <w:rPr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01AD0-6B03-441B-9A55-6577B24C5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Rosaura Santana Vizcaino</dc:creator>
  <cp:keywords/>
  <dc:description/>
  <cp:lastModifiedBy>Elsa Rosaura Santana Vizcaino</cp:lastModifiedBy>
  <cp:revision>3</cp:revision>
  <cp:lastPrinted>2022-07-08T19:56:00Z</cp:lastPrinted>
  <dcterms:created xsi:type="dcterms:W3CDTF">2022-07-08T19:56:00Z</dcterms:created>
  <dcterms:modified xsi:type="dcterms:W3CDTF">2022-07-08T20:05:00Z</dcterms:modified>
</cp:coreProperties>
</file>